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1C" w:rsidRDefault="00313FF8" w:rsidP="004F74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HT 610 </w:t>
      </w:r>
      <w:r w:rsidR="002A1197">
        <w:rPr>
          <w:rFonts w:ascii="Times New Roman" w:hAnsi="Times New Roman" w:cs="Times New Roman"/>
          <w:b/>
          <w:sz w:val="24"/>
          <w:szCs w:val="24"/>
        </w:rPr>
        <w:t xml:space="preserve">Seminar on </w:t>
      </w:r>
      <w:r w:rsidR="00D13F19">
        <w:rPr>
          <w:rFonts w:ascii="Times New Roman" w:hAnsi="Times New Roman" w:cs="Times New Roman"/>
          <w:b/>
          <w:sz w:val="24"/>
          <w:szCs w:val="24"/>
        </w:rPr>
        <w:t>Augustine: Some of His W</w:t>
      </w:r>
      <w:r w:rsidR="00D13F19" w:rsidRPr="00D13F19">
        <w:rPr>
          <w:rFonts w:ascii="Times New Roman" w:hAnsi="Times New Roman" w:cs="Times New Roman"/>
          <w:b/>
          <w:sz w:val="24"/>
          <w:szCs w:val="24"/>
        </w:rPr>
        <w:t>orks</w:t>
      </w:r>
    </w:p>
    <w:p w:rsidR="00690BBA" w:rsidRDefault="00690BBA" w:rsidP="004F74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Spring 2020</w:t>
      </w:r>
    </w:p>
    <w:p w:rsidR="004F7429" w:rsidRDefault="004F7429" w:rsidP="004F74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Ann T. Orlando</w:t>
      </w:r>
    </w:p>
    <w:p w:rsidR="004F7429" w:rsidRDefault="002F6BB0" w:rsidP="004F74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4F7429" w:rsidRPr="000609F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aorlando@mit.edu</w:t>
        </w:r>
      </w:hyperlink>
    </w:p>
    <w:p w:rsidR="004F7429" w:rsidRDefault="002F6BB0" w:rsidP="008E6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8E617B" w:rsidRPr="00E7442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http://web.mit.edu/aorlando/www/HT610Augustine/</w:t>
        </w:r>
      </w:hyperlink>
      <w:r w:rsidR="008E61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7429" w:rsidRDefault="004F7429">
      <w:pPr>
        <w:rPr>
          <w:rFonts w:ascii="Times New Roman" w:hAnsi="Times New Roman" w:cs="Times New Roman"/>
          <w:b/>
          <w:sz w:val="24"/>
          <w:szCs w:val="24"/>
        </w:rPr>
      </w:pPr>
    </w:p>
    <w:p w:rsidR="008F50AA" w:rsidRDefault="008F50AA">
      <w:pPr>
        <w:rPr>
          <w:rFonts w:ascii="Times New Roman" w:hAnsi="Times New Roman" w:cs="Times New Roman"/>
          <w:b/>
          <w:sz w:val="24"/>
          <w:szCs w:val="24"/>
        </w:rPr>
      </w:pPr>
    </w:p>
    <w:p w:rsidR="00D13F19" w:rsidRDefault="00D13F19">
      <w:pPr>
        <w:rPr>
          <w:rFonts w:ascii="Times New Roman" w:hAnsi="Times New Roman" w:cs="Times New Roman"/>
          <w:sz w:val="24"/>
          <w:szCs w:val="24"/>
        </w:rPr>
      </w:pPr>
      <w:r w:rsidRPr="00D13F19">
        <w:rPr>
          <w:rFonts w:ascii="Times New Roman" w:hAnsi="Times New Roman" w:cs="Times New Roman"/>
          <w:b/>
          <w:sz w:val="24"/>
          <w:szCs w:val="24"/>
        </w:rPr>
        <w:t>Objective:</w:t>
      </w:r>
      <w:r w:rsidRPr="00D13F19">
        <w:rPr>
          <w:rFonts w:ascii="Times New Roman" w:hAnsi="Times New Roman" w:cs="Times New Roman"/>
          <w:sz w:val="24"/>
          <w:szCs w:val="24"/>
        </w:rPr>
        <w:t xml:space="preserve"> To read and discuss some of the more influential of Augustine’s works not encountered in other class</w:t>
      </w:r>
      <w:r w:rsidR="00E210D6">
        <w:rPr>
          <w:rFonts w:ascii="Times New Roman" w:hAnsi="Times New Roman" w:cs="Times New Roman"/>
          <w:sz w:val="24"/>
          <w:szCs w:val="24"/>
        </w:rPr>
        <w:t>es</w:t>
      </w:r>
      <w:r w:rsidRPr="00D13F19">
        <w:rPr>
          <w:rFonts w:ascii="Times New Roman" w:hAnsi="Times New Roman" w:cs="Times New Roman"/>
          <w:sz w:val="24"/>
          <w:szCs w:val="24"/>
        </w:rPr>
        <w:t xml:space="preserve"> at SJS.</w:t>
      </w:r>
    </w:p>
    <w:p w:rsidR="00D13F19" w:rsidRPr="00D13F19" w:rsidRDefault="00D13F19">
      <w:pPr>
        <w:rPr>
          <w:rFonts w:ascii="Times New Roman" w:hAnsi="Times New Roman" w:cs="Times New Roman"/>
          <w:sz w:val="24"/>
          <w:szCs w:val="24"/>
        </w:rPr>
      </w:pPr>
      <w:r w:rsidRPr="00E210D6">
        <w:rPr>
          <w:rFonts w:ascii="Times New Roman" w:hAnsi="Times New Roman" w:cs="Times New Roman"/>
          <w:b/>
          <w:sz w:val="24"/>
          <w:szCs w:val="24"/>
        </w:rPr>
        <w:t>Introduction:</w:t>
      </w:r>
      <w:r>
        <w:rPr>
          <w:rFonts w:ascii="Times New Roman" w:hAnsi="Times New Roman" w:cs="Times New Roman"/>
          <w:sz w:val="24"/>
          <w:szCs w:val="24"/>
        </w:rPr>
        <w:t xml:space="preserve"> It is assumed that the student has already read Augustine’s </w:t>
      </w:r>
      <w:r w:rsidRPr="00D13F19">
        <w:rPr>
          <w:rFonts w:ascii="Times New Roman" w:hAnsi="Times New Roman" w:cs="Times New Roman"/>
          <w:i/>
          <w:sz w:val="24"/>
          <w:szCs w:val="24"/>
        </w:rPr>
        <w:t>Confessions</w:t>
      </w:r>
      <w:r>
        <w:rPr>
          <w:rFonts w:ascii="Times New Roman" w:hAnsi="Times New Roman" w:cs="Times New Roman"/>
          <w:sz w:val="24"/>
          <w:szCs w:val="24"/>
        </w:rPr>
        <w:t xml:space="preserve"> and significant portions of the </w:t>
      </w:r>
      <w:r w:rsidRPr="002A1197">
        <w:rPr>
          <w:rFonts w:ascii="Times New Roman" w:hAnsi="Times New Roman" w:cs="Times New Roman"/>
          <w:i/>
          <w:sz w:val="24"/>
          <w:szCs w:val="24"/>
        </w:rPr>
        <w:t>City of God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5CCA">
        <w:rPr>
          <w:rFonts w:ascii="Times New Roman" w:hAnsi="Times New Roman" w:cs="Times New Roman"/>
          <w:sz w:val="24"/>
          <w:szCs w:val="24"/>
        </w:rPr>
        <w:t xml:space="preserve">  </w:t>
      </w:r>
      <w:r w:rsidR="00EA4F52">
        <w:rPr>
          <w:rFonts w:ascii="Times New Roman" w:hAnsi="Times New Roman" w:cs="Times New Roman"/>
          <w:sz w:val="24"/>
          <w:szCs w:val="24"/>
        </w:rPr>
        <w:t>Thus</w:t>
      </w:r>
      <w:r w:rsidR="00FB5CCA">
        <w:rPr>
          <w:rFonts w:ascii="Times New Roman" w:hAnsi="Times New Roman" w:cs="Times New Roman"/>
          <w:sz w:val="24"/>
          <w:szCs w:val="24"/>
        </w:rPr>
        <w:t xml:space="preserve"> this </w:t>
      </w:r>
      <w:r w:rsidR="00EA4F52">
        <w:rPr>
          <w:rFonts w:ascii="Times New Roman" w:hAnsi="Times New Roman" w:cs="Times New Roman"/>
          <w:sz w:val="24"/>
          <w:szCs w:val="24"/>
        </w:rPr>
        <w:t>seminar</w:t>
      </w:r>
      <w:r w:rsidR="00FB5CCA">
        <w:rPr>
          <w:rFonts w:ascii="Times New Roman" w:hAnsi="Times New Roman" w:cs="Times New Roman"/>
          <w:sz w:val="24"/>
          <w:szCs w:val="24"/>
        </w:rPr>
        <w:t xml:space="preserve"> will focus on reading other important works from the bishop of Hippo.</w:t>
      </w:r>
      <w:r w:rsidR="00EA4F52">
        <w:rPr>
          <w:rFonts w:ascii="Times New Roman" w:hAnsi="Times New Roman" w:cs="Times New Roman"/>
          <w:sz w:val="24"/>
          <w:szCs w:val="24"/>
        </w:rPr>
        <w:t xml:space="preserve">  While most of the classes will be devoted to a careful study of Augustine, occasionally there will be a brief investigation into the subsequent reception of Augustine by later theologians such as Anselm and Thomas Aquinas.</w:t>
      </w:r>
    </w:p>
    <w:p w:rsidR="00D13F19" w:rsidRPr="00EA4F52" w:rsidRDefault="00D13F19">
      <w:pPr>
        <w:rPr>
          <w:rFonts w:ascii="Times New Roman" w:hAnsi="Times New Roman" w:cs="Times New Roman"/>
          <w:sz w:val="24"/>
          <w:szCs w:val="24"/>
        </w:rPr>
      </w:pPr>
      <w:r w:rsidRPr="00D13F19">
        <w:rPr>
          <w:rFonts w:ascii="Times New Roman" w:hAnsi="Times New Roman" w:cs="Times New Roman"/>
          <w:b/>
          <w:sz w:val="24"/>
          <w:szCs w:val="24"/>
        </w:rPr>
        <w:t>Prerequisites:</w:t>
      </w:r>
      <w:r w:rsidRPr="00D13F19">
        <w:rPr>
          <w:rFonts w:ascii="Times New Roman" w:hAnsi="Times New Roman" w:cs="Times New Roman"/>
          <w:sz w:val="24"/>
          <w:szCs w:val="24"/>
        </w:rPr>
        <w:t xml:space="preserve"> </w:t>
      </w:r>
      <w:r w:rsidRPr="00EA4F52">
        <w:rPr>
          <w:rFonts w:ascii="Times New Roman" w:hAnsi="Times New Roman" w:cs="Times New Roman"/>
          <w:sz w:val="24"/>
          <w:szCs w:val="24"/>
        </w:rPr>
        <w:t xml:space="preserve">Patristics </w:t>
      </w:r>
      <w:r w:rsidR="00051D85">
        <w:rPr>
          <w:rFonts w:ascii="Times New Roman" w:hAnsi="Times New Roman" w:cs="Times New Roman"/>
          <w:sz w:val="24"/>
          <w:szCs w:val="24"/>
        </w:rPr>
        <w:t xml:space="preserve">and previous careful reading of </w:t>
      </w:r>
      <w:r w:rsidR="00051D85" w:rsidRPr="00051D85">
        <w:rPr>
          <w:rFonts w:ascii="Times New Roman" w:hAnsi="Times New Roman" w:cs="Times New Roman"/>
          <w:i/>
          <w:sz w:val="24"/>
          <w:szCs w:val="24"/>
        </w:rPr>
        <w:t>Confessions</w:t>
      </w:r>
      <w:r w:rsidR="00051D85">
        <w:rPr>
          <w:rFonts w:ascii="Times New Roman" w:hAnsi="Times New Roman" w:cs="Times New Roman"/>
          <w:sz w:val="24"/>
          <w:szCs w:val="24"/>
        </w:rPr>
        <w:t xml:space="preserve"> and selections from </w:t>
      </w:r>
      <w:r w:rsidR="00051D85" w:rsidRPr="00051D85">
        <w:rPr>
          <w:rFonts w:ascii="Times New Roman" w:hAnsi="Times New Roman" w:cs="Times New Roman"/>
          <w:i/>
          <w:sz w:val="24"/>
          <w:szCs w:val="24"/>
        </w:rPr>
        <w:t>City of God</w:t>
      </w:r>
      <w:r w:rsidR="00051D85">
        <w:rPr>
          <w:rFonts w:ascii="Times New Roman" w:hAnsi="Times New Roman" w:cs="Times New Roman"/>
          <w:i/>
          <w:sz w:val="24"/>
          <w:szCs w:val="24"/>
        </w:rPr>
        <w:t>.</w:t>
      </w:r>
    </w:p>
    <w:p w:rsidR="00D71FE1" w:rsidRDefault="00D13F19" w:rsidP="00D13F1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19B7">
        <w:rPr>
          <w:rFonts w:ascii="Times New Roman" w:hAnsi="Times New Roman" w:cs="Times New Roman"/>
          <w:b/>
          <w:sz w:val="24"/>
          <w:szCs w:val="24"/>
        </w:rPr>
        <w:t>Requirements: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9B7">
        <w:rPr>
          <w:rFonts w:ascii="Times New Roman" w:hAnsi="Times New Roman" w:cs="Times New Roman"/>
          <w:sz w:val="24"/>
          <w:szCs w:val="24"/>
        </w:rPr>
        <w:t>Class attendance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119B7">
        <w:rPr>
          <w:rFonts w:ascii="Times New Roman" w:hAnsi="Times New Roman" w:cs="Times New Roman"/>
          <w:sz w:val="24"/>
          <w:szCs w:val="24"/>
        </w:rPr>
        <w:t xml:space="preserve">Participation in weekly discussions </w:t>
      </w:r>
      <w:r w:rsidRPr="00D119B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MANDITORY</w:t>
      </w:r>
      <w:r w:rsidRPr="00D119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(50% of grade)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; </w:t>
      </w:r>
    </w:p>
    <w:p w:rsidR="00B77E6B" w:rsidRDefault="00D13F19" w:rsidP="00D13F1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119B7">
        <w:rPr>
          <w:rFonts w:ascii="Times New Roman" w:hAnsi="Times New Roman" w:cs="Times New Roman"/>
          <w:sz w:val="24"/>
          <w:szCs w:val="24"/>
        </w:rPr>
        <w:t xml:space="preserve">Papers submitted </w:t>
      </w:r>
      <w:r w:rsidR="00A37C34">
        <w:rPr>
          <w:rFonts w:ascii="Times New Roman" w:hAnsi="Times New Roman" w:cs="Times New Roman"/>
          <w:sz w:val="24"/>
          <w:szCs w:val="24"/>
        </w:rPr>
        <w:t>bi</w:t>
      </w:r>
      <w:r w:rsidRPr="00D119B7">
        <w:rPr>
          <w:rFonts w:ascii="Times New Roman" w:hAnsi="Times New Roman" w:cs="Times New Roman"/>
          <w:sz w:val="24"/>
          <w:szCs w:val="24"/>
        </w:rPr>
        <w:t>weekly (the other 50%)</w:t>
      </w:r>
      <w:r w:rsidR="009E513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05E5F" w:rsidRPr="00DF6B84" w:rsidRDefault="00905E5F" w:rsidP="00D13F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6B84">
        <w:rPr>
          <w:rFonts w:ascii="Times New Roman" w:hAnsi="Times New Roman" w:cs="Times New Roman"/>
          <w:b/>
          <w:color w:val="FF0000"/>
          <w:sz w:val="24"/>
          <w:szCs w:val="24"/>
        </w:rPr>
        <w:t>Group A: David C.; Linh C; Maxwell C Fr Francis; Matt L.</w:t>
      </w:r>
    </w:p>
    <w:p w:rsidR="00905E5F" w:rsidRPr="00DF6B84" w:rsidRDefault="00905E5F" w:rsidP="00D13F1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6B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Group B: Doan N.; </w:t>
      </w:r>
      <w:proofErr w:type="spellStart"/>
      <w:r w:rsidRPr="00DF6B84">
        <w:rPr>
          <w:rFonts w:ascii="Times New Roman" w:hAnsi="Times New Roman" w:cs="Times New Roman"/>
          <w:b/>
          <w:color w:val="FF0000"/>
          <w:sz w:val="24"/>
          <w:szCs w:val="24"/>
        </w:rPr>
        <w:t>Duc</w:t>
      </w:r>
      <w:proofErr w:type="spellEnd"/>
      <w:r w:rsidRPr="00DF6B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P.; </w:t>
      </w:r>
      <w:proofErr w:type="spellStart"/>
      <w:r w:rsidRPr="00DF6B84">
        <w:rPr>
          <w:rFonts w:ascii="Times New Roman" w:hAnsi="Times New Roman" w:cs="Times New Roman"/>
          <w:b/>
          <w:color w:val="FF0000"/>
          <w:sz w:val="24"/>
          <w:szCs w:val="24"/>
        </w:rPr>
        <w:t>Engelberto</w:t>
      </w:r>
      <w:proofErr w:type="spellEnd"/>
      <w:r w:rsidRPr="00DF6B8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S.; Francis T.</w:t>
      </w:r>
    </w:p>
    <w:p w:rsidR="00D13F19" w:rsidRDefault="009E513C" w:rsidP="00D13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D5142">
        <w:rPr>
          <w:rFonts w:ascii="Times New Roman" w:hAnsi="Times New Roman" w:cs="Times New Roman"/>
          <w:sz w:val="24"/>
          <w:szCs w:val="24"/>
        </w:rPr>
        <w:t xml:space="preserve">5-10 minute </w:t>
      </w:r>
      <w:r>
        <w:rPr>
          <w:rFonts w:ascii="Times New Roman" w:hAnsi="Times New Roman" w:cs="Times New Roman"/>
          <w:sz w:val="24"/>
          <w:szCs w:val="24"/>
        </w:rPr>
        <w:t>‘Augustinian homily’ is due at the end of class.</w:t>
      </w:r>
      <w:r w:rsidR="00B77E6B">
        <w:rPr>
          <w:rFonts w:ascii="Times New Roman" w:hAnsi="Times New Roman" w:cs="Times New Roman"/>
          <w:sz w:val="24"/>
          <w:szCs w:val="24"/>
        </w:rPr>
        <w:t xml:space="preserve">  This homily should address a contemporary audience of congregants or catechumens.  It should use some theme of interest found in our study of </w:t>
      </w:r>
      <w:r w:rsidR="00BA7EA1">
        <w:rPr>
          <w:rFonts w:ascii="Times New Roman" w:hAnsi="Times New Roman" w:cs="Times New Roman"/>
          <w:sz w:val="24"/>
          <w:szCs w:val="24"/>
        </w:rPr>
        <w:t>Augustine</w:t>
      </w:r>
      <w:r w:rsidR="00B77E6B">
        <w:rPr>
          <w:rFonts w:ascii="Times New Roman" w:hAnsi="Times New Roman" w:cs="Times New Roman"/>
          <w:sz w:val="24"/>
          <w:szCs w:val="24"/>
        </w:rPr>
        <w:t>.</w:t>
      </w:r>
    </w:p>
    <w:p w:rsidR="00D71FE1" w:rsidRPr="00D119B7" w:rsidRDefault="00D71FE1" w:rsidP="00D13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each member of the class should be prepared to lead the discussion once during the semester. </w:t>
      </w:r>
    </w:p>
    <w:p w:rsidR="00D13F19" w:rsidRPr="00EA3C2B" w:rsidRDefault="00D13F19" w:rsidP="00D13F19">
      <w:pPr>
        <w:spacing w:before="5" w:after="0"/>
        <w:rPr>
          <w:rFonts w:ascii="Times New Roman" w:hAnsi="Times New Roman" w:cs="Times New Roman"/>
          <w:sz w:val="24"/>
          <w:szCs w:val="24"/>
        </w:rPr>
      </w:pPr>
      <w:r w:rsidRPr="00D119B7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cade</w:t>
      </w:r>
      <w:r w:rsidRPr="00D119B7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D119B7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119B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119B7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D119B7">
        <w:rPr>
          <w:rFonts w:ascii="Times New Roman" w:hAnsi="Times New Roman" w:cs="Times New Roman"/>
          <w:b/>
          <w:bCs/>
          <w:spacing w:val="-2"/>
          <w:sz w:val="24"/>
          <w:szCs w:val="24"/>
        </w:rPr>
        <w:t>e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119B7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D119B7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ical</w:t>
      </w:r>
      <w:r w:rsidRPr="00EA3C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EA3C2B">
        <w:rPr>
          <w:rFonts w:ascii="Times New Roman" w:hAnsi="Times New Roman" w:cs="Times New Roman"/>
          <w:sz w:val="24"/>
          <w:szCs w:val="24"/>
        </w:rPr>
        <w:t>ti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z w:val="24"/>
          <w:szCs w:val="24"/>
        </w:rPr>
        <w:t>te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z w:val="24"/>
          <w:szCs w:val="24"/>
        </w:rPr>
        <w:t>ter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sz w:val="24"/>
          <w:szCs w:val="24"/>
        </w:rPr>
        <w:t>ti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is</w:t>
      </w:r>
      <w:r w:rsidRPr="00EA3C2B">
        <w:rPr>
          <w:rFonts w:ascii="Times New Roman" w:hAnsi="Times New Roman" w:cs="Times New Roman"/>
          <w:sz w:val="24"/>
          <w:szCs w:val="24"/>
        </w:rPr>
        <w:t>m,</w:t>
      </w:r>
      <w:r w:rsidRPr="00EA3C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pr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EA3C2B">
        <w:rPr>
          <w:rFonts w:ascii="Times New Roman" w:hAnsi="Times New Roman" w:cs="Times New Roman"/>
          <w:sz w:val="24"/>
          <w:szCs w:val="24"/>
        </w:rPr>
        <w:t xml:space="preserve">e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ate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ial,</w:t>
      </w:r>
      <w:r w:rsidRPr="00EA3C2B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EA3C2B">
        <w:rPr>
          <w:rFonts w:ascii="Times New Roman" w:hAnsi="Times New Roman" w:cs="Times New Roman"/>
          <w:sz w:val="24"/>
          <w:szCs w:val="24"/>
        </w:rPr>
        <w:t>ail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it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or</w:t>
      </w:r>
      <w:r w:rsidRPr="00EA3C2B">
        <w:rPr>
          <w:rFonts w:ascii="Times New Roman" w:hAnsi="Times New Roman" w:cs="Times New Roman"/>
          <w:sz w:val="24"/>
          <w:szCs w:val="24"/>
        </w:rPr>
        <w:t>k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cited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us</w:t>
      </w:r>
      <w:r w:rsidRPr="00EA3C2B">
        <w:rPr>
          <w:rFonts w:ascii="Times New Roman" w:hAnsi="Times New Roman" w:cs="Times New Roman"/>
          <w:sz w:val="24"/>
          <w:szCs w:val="24"/>
        </w:rPr>
        <w:t>ed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in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te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9"/>
          <w:sz w:val="24"/>
          <w:szCs w:val="24"/>
        </w:rPr>
        <w:t>(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as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gn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)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 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z w:val="24"/>
          <w:szCs w:val="24"/>
        </w:rPr>
        <w:t>ic</w:t>
      </w:r>
      <w:r w:rsidRPr="00EA3C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sh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es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g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 xml:space="preserve">as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ff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ns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ich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sz w:val="24"/>
          <w:szCs w:val="24"/>
        </w:rPr>
        <w:t>ll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se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ou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ti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on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.</w:t>
      </w:r>
    </w:p>
    <w:p w:rsidR="00D13F19" w:rsidRDefault="00D13F19" w:rsidP="00D13F19">
      <w:pPr>
        <w:spacing w:after="0"/>
        <w:ind w:right="385"/>
        <w:rPr>
          <w:rFonts w:ascii="Times New Roman" w:hAnsi="Times New Roman" w:cs="Times New Roman"/>
          <w:spacing w:val="3"/>
          <w:sz w:val="24"/>
          <w:szCs w:val="24"/>
        </w:rPr>
      </w:pPr>
    </w:p>
    <w:p w:rsidR="00D13F19" w:rsidRPr="00EA3C2B" w:rsidRDefault="00D13F19" w:rsidP="00D13F19">
      <w:pPr>
        <w:spacing w:after="0"/>
        <w:ind w:right="385"/>
        <w:rPr>
          <w:rFonts w:ascii="Times New Roman" w:hAnsi="Times New Roman" w:cs="Times New Roman"/>
          <w:sz w:val="24"/>
          <w:szCs w:val="24"/>
        </w:rPr>
      </w:pPr>
      <w:r w:rsidRPr="00EA3C2B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err</w:t>
      </w:r>
      <w:r w:rsidRPr="00EA3C2B">
        <w:rPr>
          <w:rFonts w:ascii="Times New Roman" w:hAnsi="Times New Roman" w:cs="Times New Roman"/>
          <w:sz w:val="24"/>
          <w:szCs w:val="24"/>
        </w:rPr>
        <w:t>iam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ster</w:t>
      </w:r>
      <w:r w:rsidRPr="00EA3C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icti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(</w:t>
      </w:r>
      <w:hyperlink r:id="rId10" w:history="1">
        <w:r w:rsidRPr="00EA3C2B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h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tt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p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:</w:t>
        </w:r>
        <w:r w:rsidRPr="00EA3C2B">
          <w:rPr>
            <w:rStyle w:val="Hyperlink"/>
            <w:rFonts w:ascii="Times New Roman" w:hAnsi="Times New Roman" w:cs="Times New Roman"/>
            <w:spacing w:val="2"/>
            <w:sz w:val="24"/>
            <w:szCs w:val="24"/>
          </w:rPr>
          <w:t>//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ww</w:t>
        </w:r>
        <w:r w:rsidRPr="00EA3C2B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w</w:t>
        </w:r>
        <w:r w:rsidRPr="00EA3C2B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.</w:t>
        </w:r>
        <w:r w:rsidRPr="00EA3C2B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m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rr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ia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m</w:t>
        </w:r>
        <w:r w:rsidRPr="00EA3C2B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-</w:t>
        </w:r>
        <w:r w:rsidRPr="00EA3C2B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w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b</w:t>
        </w:r>
        <w:r w:rsidRPr="00EA3C2B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s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te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r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.c</w:t>
        </w:r>
        <w:r w:rsidRPr="00EA3C2B">
          <w:rPr>
            <w:rStyle w:val="Hyperlink"/>
            <w:rFonts w:ascii="Times New Roman" w:hAnsi="Times New Roman" w:cs="Times New Roman"/>
            <w:spacing w:val="4"/>
            <w:sz w:val="24"/>
            <w:szCs w:val="24"/>
          </w:rPr>
          <w:t>o</w:t>
        </w:r>
        <w:r w:rsidRPr="00EA3C2B">
          <w:rPr>
            <w:rStyle w:val="Hyperlink"/>
            <w:rFonts w:ascii="Times New Roman" w:hAnsi="Times New Roman" w:cs="Times New Roman"/>
            <w:spacing w:val="-4"/>
            <w:sz w:val="24"/>
            <w:szCs w:val="24"/>
          </w:rPr>
          <w:t>m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EA3C2B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d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icti</w:t>
        </w:r>
        <w:r w:rsidRPr="00EA3C2B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o</w:t>
        </w:r>
        <w:r w:rsidRPr="00EA3C2B">
          <w:rPr>
            <w:rStyle w:val="Hyperlink"/>
            <w:rFonts w:ascii="Times New Roman" w:hAnsi="Times New Roman" w:cs="Times New Roman"/>
            <w:spacing w:val="-1"/>
            <w:sz w:val="24"/>
            <w:szCs w:val="24"/>
          </w:rPr>
          <w:t>n</w:t>
        </w:r>
        <w:r w:rsidRPr="00EA3C2B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Pr="00EA3C2B">
          <w:rPr>
            <w:rStyle w:val="Hyperlink"/>
            <w:rFonts w:ascii="Times New Roman" w:hAnsi="Times New Roman" w:cs="Times New Roman"/>
            <w:spacing w:val="3"/>
            <w:sz w:val="24"/>
            <w:szCs w:val="24"/>
          </w:rPr>
          <w:t>r</w:t>
        </w:r>
        <w:r w:rsidRPr="00EA3C2B"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y</w:t>
        </w:r>
      </w:hyperlink>
      <w:r w:rsidRPr="00EA3C2B">
        <w:rPr>
          <w:rFonts w:ascii="Times New Roman" w:hAnsi="Times New Roman" w:cs="Times New Roman"/>
          <w:sz w:val="24"/>
          <w:szCs w:val="24"/>
        </w:rPr>
        <w:t>)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 xml:space="preserve">es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as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izi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ng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h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:</w:t>
      </w:r>
    </w:p>
    <w:p w:rsidR="00D13F19" w:rsidRPr="00EA3C2B" w:rsidRDefault="00D13F19" w:rsidP="00D13F19">
      <w:pPr>
        <w:spacing w:after="0"/>
        <w:ind w:left="720" w:right="70"/>
        <w:jc w:val="both"/>
        <w:rPr>
          <w:rFonts w:ascii="Times New Roman" w:hAnsi="Times New Roman" w:cs="Times New Roman"/>
          <w:sz w:val="24"/>
          <w:szCs w:val="24"/>
        </w:rPr>
      </w:pPr>
      <w:r w:rsidRPr="00EA3C2B">
        <w:rPr>
          <w:rFonts w:ascii="Times New Roman" w:hAnsi="Times New Roman" w:cs="Times New Roman"/>
          <w:i/>
          <w:iCs/>
          <w:sz w:val="24"/>
          <w:szCs w:val="24"/>
        </w:rPr>
        <w:lastRenderedPageBreak/>
        <w:t>“to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p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ff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w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ano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er)</w:t>
      </w:r>
      <w:r w:rsidRPr="00EA3C2B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on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's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w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pacing w:val="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EA3C2B">
        <w:rPr>
          <w:rFonts w:ascii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u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(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ano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er's</w:t>
      </w:r>
      <w:r w:rsidRPr="00EA3C2B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odu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A3C2B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w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hou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iting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ou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A3C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to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mmit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lite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EA3C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h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eft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ese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ew</w:t>
      </w:r>
      <w:r w:rsidRPr="00EA3C2B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g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na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3"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ea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odu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ct</w:t>
      </w:r>
      <w:r w:rsidRPr="00EA3C2B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erived</w:t>
      </w:r>
      <w:r w:rsidRPr="00EA3C2B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EA3C2B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x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ti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EA3C2B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i/>
          <w:iCs/>
          <w:spacing w:val="1"/>
          <w:sz w:val="24"/>
          <w:szCs w:val="24"/>
        </w:rPr>
        <w:t>ou</w:t>
      </w:r>
      <w:r w:rsidRPr="00EA3C2B">
        <w:rPr>
          <w:rFonts w:ascii="Times New Roman" w:hAnsi="Times New Roman" w:cs="Times New Roman"/>
          <w:i/>
          <w:iCs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EA3C2B">
        <w:rPr>
          <w:rFonts w:ascii="Times New Roman" w:hAnsi="Times New Roman" w:cs="Times New Roman"/>
          <w:i/>
          <w:iCs/>
          <w:spacing w:val="9"/>
          <w:sz w:val="24"/>
          <w:szCs w:val="24"/>
        </w:rPr>
        <w:t>e</w:t>
      </w:r>
      <w:r w:rsidRPr="00EA3C2B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:rsidR="00D13F19" w:rsidRDefault="00D13F19" w:rsidP="00D13F19">
      <w:pPr>
        <w:spacing w:after="0"/>
        <w:ind w:right="269"/>
        <w:rPr>
          <w:rFonts w:ascii="Times New Roman" w:hAnsi="Times New Roman" w:cs="Times New Roman"/>
          <w:spacing w:val="1"/>
          <w:sz w:val="24"/>
          <w:szCs w:val="24"/>
        </w:rPr>
      </w:pPr>
    </w:p>
    <w:p w:rsidR="00D13F19" w:rsidRDefault="00D13F1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 w:rsidRPr="00EA3C2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A3C2B">
        <w:rPr>
          <w:rFonts w:ascii="Times New Roman" w:hAnsi="Times New Roman" w:cs="Times New Roman"/>
          <w:sz w:val="24"/>
          <w:szCs w:val="24"/>
        </w:rPr>
        <w:t>n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ted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es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f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cu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>w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z w:val="24"/>
          <w:szCs w:val="24"/>
        </w:rPr>
        <w:t>ll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ak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EA3C2B">
        <w:rPr>
          <w:rFonts w:ascii="Times New Roman" w:hAnsi="Times New Roman" w:cs="Times New Roman"/>
          <w:sz w:val="24"/>
          <w:szCs w:val="24"/>
        </w:rPr>
        <w:t>ir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t.</w:t>
      </w:r>
      <w:r w:rsidRPr="00EA3C2B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8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f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z w:val="24"/>
          <w:szCs w:val="24"/>
        </w:rPr>
        <w:t xml:space="preserve">y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er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is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u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on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t’s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x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ati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,</w:t>
      </w:r>
      <w:r w:rsidRPr="00EA3C2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sh</w:t>
      </w:r>
      <w:r w:rsidRPr="00EA3C2B">
        <w:rPr>
          <w:rFonts w:ascii="Times New Roman" w:hAnsi="Times New Roman" w:cs="Times New Roman"/>
          <w:sz w:val="24"/>
          <w:szCs w:val="24"/>
        </w:rPr>
        <w:t xml:space="preserve">e 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EA3C2B">
        <w:rPr>
          <w:rFonts w:ascii="Times New Roman" w:hAnsi="Times New Roman" w:cs="Times New Roman"/>
          <w:sz w:val="24"/>
          <w:szCs w:val="24"/>
        </w:rPr>
        <w:t>ill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por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ci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to</w:t>
      </w:r>
      <w:r w:rsidRPr="00EA3C2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 </w:t>
      </w:r>
      <w:r w:rsidRPr="00EA3C2B">
        <w:rPr>
          <w:rFonts w:ascii="Times New Roman" w:hAnsi="Times New Roman" w:cs="Times New Roman"/>
          <w:sz w:val="24"/>
          <w:szCs w:val="24"/>
        </w:rPr>
        <w:t>De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EA3C2B">
        <w:rPr>
          <w:rFonts w:ascii="Times New Roman" w:hAnsi="Times New Roman" w:cs="Times New Roman"/>
          <w:sz w:val="24"/>
          <w:szCs w:val="24"/>
        </w:rPr>
        <w:t>n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f</w:t>
      </w:r>
      <w:r w:rsidRPr="00EA3C2B">
        <w:rPr>
          <w:rFonts w:ascii="Times New Roman" w:hAnsi="Times New Roman" w:cs="Times New Roman"/>
          <w:spacing w:val="-3"/>
          <w:sz w:val="24"/>
          <w:szCs w:val="24"/>
        </w:rPr>
        <w:t xml:space="preserve">   </w:t>
      </w:r>
      <w:r w:rsidRPr="00EA3C2B">
        <w:rPr>
          <w:rFonts w:ascii="Times New Roman" w:hAnsi="Times New Roman" w:cs="Times New Roman"/>
          <w:sz w:val="24"/>
          <w:szCs w:val="24"/>
        </w:rPr>
        <w:t>Fac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EA3C2B">
        <w:rPr>
          <w:rFonts w:ascii="Times New Roman" w:hAnsi="Times New Roman" w:cs="Times New Roman"/>
          <w:sz w:val="24"/>
          <w:szCs w:val="24"/>
        </w:rPr>
        <w:t>. A Di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ci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EA3C2B">
        <w:rPr>
          <w:rFonts w:ascii="Times New Roman" w:hAnsi="Times New Roman" w:cs="Times New Roman"/>
          <w:sz w:val="24"/>
          <w:szCs w:val="24"/>
        </w:rPr>
        <w:t>l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Bo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d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c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nv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EA3C2B">
        <w:rPr>
          <w:rFonts w:ascii="Times New Roman" w:hAnsi="Times New Roman" w:cs="Times New Roman"/>
          <w:sz w:val="24"/>
          <w:szCs w:val="24"/>
        </w:rPr>
        <w:t>ed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3"/>
          <w:sz w:val="24"/>
          <w:szCs w:val="24"/>
        </w:rPr>
        <w:t>b</w:t>
      </w:r>
      <w:r w:rsidRPr="00EA3C2B">
        <w:rPr>
          <w:rFonts w:ascii="Times New Roman" w:hAnsi="Times New Roman" w:cs="Times New Roman"/>
          <w:sz w:val="24"/>
          <w:szCs w:val="24"/>
        </w:rPr>
        <w:t>y</w:t>
      </w:r>
      <w:r w:rsidRPr="00EA3C2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EA3C2B">
        <w:rPr>
          <w:rFonts w:ascii="Times New Roman" w:hAnsi="Times New Roman" w:cs="Times New Roman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EA3C2B">
        <w:rPr>
          <w:rFonts w:ascii="Times New Roman" w:hAnsi="Times New Roman" w:cs="Times New Roman"/>
          <w:sz w:val="24"/>
          <w:szCs w:val="24"/>
        </w:rPr>
        <w:t>r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to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a</w:t>
      </w:r>
      <w:r w:rsidRPr="00EA3C2B">
        <w:rPr>
          <w:rFonts w:ascii="Times New Roman" w:hAnsi="Times New Roman" w:cs="Times New Roman"/>
          <w:spacing w:val="1"/>
          <w:sz w:val="24"/>
          <w:szCs w:val="24"/>
        </w:rPr>
        <w:t>ddr</w:t>
      </w:r>
      <w:r w:rsidRPr="00EA3C2B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EA3C2B">
        <w:rPr>
          <w:rFonts w:ascii="Times New Roman" w:hAnsi="Times New Roman" w:cs="Times New Roman"/>
          <w:sz w:val="24"/>
          <w:szCs w:val="24"/>
        </w:rPr>
        <w:t>e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A3C2B">
        <w:rPr>
          <w:rFonts w:ascii="Times New Roman" w:hAnsi="Times New Roman" w:cs="Times New Roman"/>
          <w:sz w:val="24"/>
          <w:szCs w:val="24"/>
        </w:rPr>
        <w:t>i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EA3C2B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EA3C2B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EA3C2B">
        <w:rPr>
          <w:rFonts w:ascii="Times New Roman" w:hAnsi="Times New Roman" w:cs="Times New Roman"/>
          <w:sz w:val="24"/>
          <w:szCs w:val="24"/>
        </w:rPr>
        <w:t>.</w:t>
      </w:r>
    </w:p>
    <w:p w:rsidR="00B04D91" w:rsidRDefault="00B04D9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D13F19" w:rsidRDefault="00D13F1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D13F19" w:rsidRPr="00D13F19" w:rsidRDefault="00D13F19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 w:rsidRPr="00D13F19">
        <w:rPr>
          <w:rFonts w:ascii="Times New Roman" w:hAnsi="Times New Roman" w:cs="Times New Roman"/>
          <w:b/>
          <w:sz w:val="24"/>
          <w:szCs w:val="24"/>
        </w:rPr>
        <w:t>Required Texts</w:t>
      </w:r>
    </w:p>
    <w:p w:rsidR="00D13F19" w:rsidRDefault="00D13F1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Augustine, </w:t>
      </w:r>
      <w:r>
        <w:rPr>
          <w:rFonts w:ascii="Times New Roman" w:hAnsi="Times New Roman" w:cs="Times New Roman"/>
          <w:i/>
          <w:sz w:val="24"/>
          <w:szCs w:val="24"/>
        </w:rPr>
        <w:t>On Christian Teaching</w:t>
      </w:r>
      <w:r w:rsidR="00C6448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6448B">
        <w:rPr>
          <w:rFonts w:ascii="Times New Roman" w:hAnsi="Times New Roman" w:cs="Times New Roman"/>
          <w:sz w:val="24"/>
          <w:szCs w:val="24"/>
        </w:rPr>
        <w:t>Translated Edmund Hill. New York: New City Press, 1996. ISBN 978-I-56548-049-0 (pt. I v. 11, paperback)</w:t>
      </w:r>
    </w:p>
    <w:p w:rsidR="00AF3921" w:rsidRPr="00C6448B" w:rsidRDefault="00AF392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D13F19" w:rsidRDefault="00AF392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Augustine.</w:t>
      </w:r>
      <w:r w:rsidR="00D13F19">
        <w:rPr>
          <w:rFonts w:ascii="Times New Roman" w:hAnsi="Times New Roman" w:cs="Times New Roman"/>
          <w:sz w:val="24"/>
          <w:szCs w:val="24"/>
        </w:rPr>
        <w:t xml:space="preserve"> </w:t>
      </w:r>
      <w:r w:rsidR="00D13F19">
        <w:rPr>
          <w:rFonts w:ascii="Times New Roman" w:hAnsi="Times New Roman" w:cs="Times New Roman"/>
          <w:i/>
          <w:sz w:val="24"/>
          <w:szCs w:val="24"/>
        </w:rPr>
        <w:t>On the Trinity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Translated Edmund Hill. New York: New City Press, 1997. ISBN 0-911782-96-6 (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v. 5, paperback)</w:t>
      </w:r>
    </w:p>
    <w:p w:rsidR="0028373A" w:rsidRDefault="0028373A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28373A" w:rsidRPr="0028373A" w:rsidRDefault="0028373A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Augustine. </w:t>
      </w:r>
      <w:r>
        <w:rPr>
          <w:rFonts w:ascii="Times New Roman" w:hAnsi="Times New Roman" w:cs="Times New Roman"/>
          <w:i/>
          <w:sz w:val="24"/>
          <w:szCs w:val="24"/>
        </w:rPr>
        <w:t xml:space="preserve">Essential Sermons. </w:t>
      </w:r>
      <w:r>
        <w:rPr>
          <w:rFonts w:ascii="Times New Roman" w:hAnsi="Times New Roman" w:cs="Times New Roman"/>
          <w:sz w:val="24"/>
          <w:szCs w:val="24"/>
        </w:rPr>
        <w:t xml:space="preserve">Translated Edmund Hill. New York: New City Press, 2007. </w:t>
      </w:r>
      <w:r w:rsidRPr="0028373A">
        <w:rPr>
          <w:rFonts w:ascii="Verdana" w:hAnsi="Verdana"/>
          <w:bCs/>
          <w:color w:val="333333"/>
          <w:sz w:val="20"/>
          <w:szCs w:val="20"/>
          <w:shd w:val="clear" w:color="auto" w:fill="FFFFFF"/>
        </w:rPr>
        <w:t>ISBN-13: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978-1565482760 (paperback)</w:t>
      </w:r>
    </w:p>
    <w:p w:rsidR="00AF3921" w:rsidRDefault="00AF392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8972E4" w:rsidRDefault="008972E4" w:rsidP="00D13F19">
      <w:pPr>
        <w:spacing w:after="0"/>
        <w:ind w:right="269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Augustine. </w:t>
      </w:r>
      <w:r>
        <w:rPr>
          <w:rFonts w:ascii="Times New Roman" w:hAnsi="Times New Roman" w:cs="Times New Roman"/>
          <w:i/>
          <w:sz w:val="24"/>
          <w:szCs w:val="24"/>
        </w:rPr>
        <w:t xml:space="preserve">Augustine: Earlier Writings. </w:t>
      </w:r>
      <w:r>
        <w:rPr>
          <w:rFonts w:ascii="Times New Roman" w:hAnsi="Times New Roman" w:cs="Times New Roman"/>
          <w:sz w:val="24"/>
          <w:szCs w:val="24"/>
        </w:rPr>
        <w:t xml:space="preserve">Translated John Burleigh. Philadelphia: Westminster Press, 1953. ISBN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978-0664241629 </w:t>
      </w:r>
    </w:p>
    <w:p w:rsidR="00C02A00" w:rsidRDefault="00C02A00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404BA8" w:rsidRPr="000257D1" w:rsidRDefault="00A32D3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s</w:t>
      </w:r>
      <w:r w:rsidR="00C02A00">
        <w:rPr>
          <w:rFonts w:ascii="Times New Roman" w:hAnsi="Times New Roman" w:cs="Times New Roman"/>
          <w:sz w:val="24"/>
          <w:szCs w:val="24"/>
        </w:rPr>
        <w:t>elected sermons, letters and other works as noted in the syllabus below, and as found on BC class website.</w:t>
      </w:r>
      <w:r w:rsidR="00404B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57D1">
        <w:rPr>
          <w:rFonts w:ascii="Times New Roman" w:hAnsi="Times New Roman" w:cs="Times New Roman"/>
          <w:sz w:val="24"/>
          <w:szCs w:val="24"/>
        </w:rPr>
        <w:t xml:space="preserve"> The BC website is listed as SJSHT610.01.  You must have access to the BC online library course reserves system. </w:t>
      </w:r>
    </w:p>
    <w:p w:rsidR="00D94E73" w:rsidRDefault="00D94E7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D94E73" w:rsidRDefault="00D94E7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Works of St. Augustine series available through BC at </w:t>
      </w:r>
      <w:hyperlink r:id="rId11" w:history="1">
        <w:r w:rsidRPr="00666170">
          <w:rPr>
            <w:rStyle w:val="Hyperlink"/>
            <w:rFonts w:ascii="Times New Roman" w:hAnsi="Times New Roman" w:cs="Times New Roman"/>
            <w:sz w:val="24"/>
            <w:szCs w:val="24"/>
          </w:rPr>
          <w:t>http://pm.nlx.com.proxy.bc.edu/xtf/view?docId=augustine_iv/augustine_iv.00.xml;chunk.id=div.aug.pmpreface.1;toc.depth=2;toc.id=div.aug.pmpreface.1;hit.rank=0;brand=default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26DE" w:rsidRDefault="001126D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1126DE" w:rsidRPr="00D94E73" w:rsidRDefault="001126DE" w:rsidP="00D13F19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Augustine works in Fathers of the Church Series from Catholic University also available online at BC.</w:t>
      </w:r>
    </w:p>
    <w:p w:rsidR="00EA4F52" w:rsidRDefault="00EA4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19E7" w:rsidRPr="00C819E7" w:rsidRDefault="00B7449A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Jan 17</w:t>
      </w:r>
      <w:r w:rsidR="00C819E7" w:rsidRPr="00C819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1F6D" w:rsidRPr="00C819E7">
        <w:rPr>
          <w:rFonts w:ascii="Times New Roman" w:hAnsi="Times New Roman" w:cs="Times New Roman"/>
          <w:b/>
          <w:sz w:val="24"/>
          <w:szCs w:val="24"/>
        </w:rPr>
        <w:t>Class 1</w:t>
      </w:r>
    </w:p>
    <w:p w:rsidR="00D13F19" w:rsidRDefault="00EA4F52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  <w:r w:rsidR="004E0E6C">
        <w:rPr>
          <w:rFonts w:ascii="Times New Roman" w:hAnsi="Times New Roman" w:cs="Times New Roman"/>
          <w:sz w:val="24"/>
          <w:szCs w:val="24"/>
        </w:rPr>
        <w:t xml:space="preserve"> and Happiness</w:t>
      </w:r>
    </w:p>
    <w:p w:rsidR="00EA4F52" w:rsidRDefault="00EA4F52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87123E" w:rsidRPr="0087123E" w:rsidRDefault="00EA4F52" w:rsidP="00D13F19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Possidius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Life of Augustine</w:t>
      </w:r>
    </w:p>
    <w:p w:rsidR="00EA4F52" w:rsidRPr="00EB41CD" w:rsidRDefault="00E210D6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Augustine, </w:t>
      </w:r>
      <w:r w:rsidR="00EA4F52">
        <w:rPr>
          <w:rFonts w:ascii="Times New Roman" w:hAnsi="Times New Roman" w:cs="Times New Roman"/>
          <w:i/>
          <w:sz w:val="24"/>
          <w:szCs w:val="24"/>
        </w:rPr>
        <w:t>On the Happy Life</w:t>
      </w:r>
      <w:r w:rsidR="00EB41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41CD">
        <w:rPr>
          <w:rFonts w:ascii="Times New Roman" w:hAnsi="Times New Roman" w:cs="Times New Roman"/>
          <w:sz w:val="24"/>
          <w:szCs w:val="24"/>
        </w:rPr>
        <w:t>WSA I.3</w:t>
      </w:r>
      <w:r w:rsidR="006D4C6A">
        <w:rPr>
          <w:rFonts w:ascii="Times New Roman" w:hAnsi="Times New Roman" w:cs="Times New Roman"/>
          <w:sz w:val="24"/>
          <w:szCs w:val="24"/>
        </w:rPr>
        <w:t xml:space="preserve"> New City Press</w:t>
      </w:r>
    </w:p>
    <w:p w:rsidR="00A46F3C" w:rsidRDefault="0088493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 Sermon 104</w:t>
      </w:r>
      <w:r w:rsidR="00627108">
        <w:rPr>
          <w:rFonts w:ascii="Times New Roman" w:hAnsi="Times New Roman" w:cs="Times New Roman"/>
          <w:sz w:val="24"/>
          <w:szCs w:val="24"/>
        </w:rPr>
        <w:t xml:space="preserve"> in </w:t>
      </w:r>
      <w:r w:rsidR="00627108" w:rsidRPr="00627108">
        <w:rPr>
          <w:rFonts w:ascii="Times New Roman" w:hAnsi="Times New Roman" w:cs="Times New Roman"/>
          <w:i/>
          <w:sz w:val="24"/>
          <w:szCs w:val="24"/>
        </w:rPr>
        <w:t>Essential Sermons</w:t>
      </w:r>
      <w:r w:rsidR="00627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C6A" w:rsidRDefault="00353A5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 “Letter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Macedonius</w:t>
      </w:r>
      <w:proofErr w:type="spellEnd"/>
      <w:r>
        <w:rPr>
          <w:rFonts w:ascii="Times New Roman" w:hAnsi="Times New Roman" w:cs="Times New Roman"/>
          <w:sz w:val="24"/>
          <w:szCs w:val="24"/>
        </w:rPr>
        <w:t>” #155</w:t>
      </w:r>
      <w:r w:rsidR="00C93CE8">
        <w:rPr>
          <w:rFonts w:ascii="Times New Roman" w:hAnsi="Times New Roman" w:cs="Times New Roman"/>
          <w:sz w:val="24"/>
          <w:szCs w:val="24"/>
        </w:rPr>
        <w:t xml:space="preserve"> (EXTRA)</w:t>
      </w:r>
    </w:p>
    <w:p w:rsidR="006D4C6A" w:rsidRPr="00905E5F" w:rsidRDefault="006D4C6A" w:rsidP="00D13F19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</w:p>
    <w:p w:rsidR="00EA4F52" w:rsidRDefault="00EA4F52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1C85" w:rsidRDefault="00AD1C8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C819E7" w:rsidRPr="00C819E7" w:rsidRDefault="00B7449A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 31</w:t>
      </w:r>
      <w:r w:rsidR="00C819E7" w:rsidRPr="00C819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0500" w:rsidRPr="00C819E7">
        <w:rPr>
          <w:rFonts w:ascii="Times New Roman" w:hAnsi="Times New Roman" w:cs="Times New Roman"/>
          <w:b/>
          <w:sz w:val="24"/>
          <w:szCs w:val="24"/>
        </w:rPr>
        <w:t>Class</w:t>
      </w:r>
      <w:r w:rsidR="00E210D6" w:rsidRPr="00C819E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630500" w:rsidRPr="00C819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500" w:rsidRPr="00905E5F" w:rsidRDefault="00630500" w:rsidP="00D13F19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Ann leads</w:t>
      </w:r>
    </w:p>
    <w:p w:rsidR="00630500" w:rsidRDefault="00630500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Lecture: Epistemology </w:t>
      </w:r>
      <w:r w:rsidR="00705DC0">
        <w:rPr>
          <w:rFonts w:ascii="Times New Roman" w:hAnsi="Times New Roman" w:cs="Times New Roman"/>
          <w:sz w:val="24"/>
          <w:szCs w:val="24"/>
        </w:rPr>
        <w:t>and the Truth</w:t>
      </w:r>
    </w:p>
    <w:p w:rsidR="00630500" w:rsidRDefault="00630500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740146" w:rsidRPr="00C471A0" w:rsidRDefault="006232A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Against </w:t>
      </w:r>
      <w:r w:rsidR="00157527">
        <w:rPr>
          <w:rFonts w:ascii="Times New Roman" w:hAnsi="Times New Roman" w:cs="Times New Roman"/>
          <w:i/>
          <w:sz w:val="24"/>
          <w:szCs w:val="24"/>
        </w:rPr>
        <w:t>the Academics</w:t>
      </w:r>
      <w:r w:rsidR="00EB41CD">
        <w:rPr>
          <w:rFonts w:ascii="Times New Roman" w:hAnsi="Times New Roman" w:cs="Times New Roman"/>
          <w:i/>
          <w:sz w:val="24"/>
          <w:szCs w:val="24"/>
        </w:rPr>
        <w:t>,</w:t>
      </w:r>
      <w:r w:rsidR="00EB41CD">
        <w:rPr>
          <w:rFonts w:ascii="Times New Roman" w:hAnsi="Times New Roman" w:cs="Times New Roman"/>
          <w:sz w:val="24"/>
          <w:szCs w:val="24"/>
        </w:rPr>
        <w:t xml:space="preserve"> </w:t>
      </w:r>
      <w:r w:rsidR="005734E0">
        <w:rPr>
          <w:rFonts w:ascii="Times New Roman" w:hAnsi="Times New Roman" w:cs="Times New Roman"/>
          <w:sz w:val="24"/>
          <w:szCs w:val="24"/>
        </w:rPr>
        <w:t xml:space="preserve">in </w:t>
      </w:r>
      <w:r w:rsidR="005734E0" w:rsidRPr="00EB41CD">
        <w:rPr>
          <w:rFonts w:ascii="Times New Roman" w:hAnsi="Times New Roman" w:cs="Times New Roman"/>
          <w:i/>
          <w:sz w:val="24"/>
          <w:szCs w:val="24"/>
        </w:rPr>
        <w:t>Augustine Earlier Writings</w:t>
      </w:r>
      <w:r w:rsidR="00C471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71A0">
        <w:rPr>
          <w:rFonts w:ascii="Times New Roman" w:hAnsi="Times New Roman" w:cs="Times New Roman"/>
          <w:sz w:val="24"/>
          <w:szCs w:val="24"/>
        </w:rPr>
        <w:t>(EXTRA)</w:t>
      </w:r>
    </w:p>
    <w:p w:rsidR="00DF3C9B" w:rsidRDefault="004E0E6C" w:rsidP="00D13F19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On the Usefulness of Belief</w:t>
      </w:r>
      <w:r w:rsidR="00EB41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41CD">
        <w:rPr>
          <w:rFonts w:ascii="Times New Roman" w:hAnsi="Times New Roman" w:cs="Times New Roman"/>
          <w:sz w:val="24"/>
          <w:szCs w:val="24"/>
        </w:rPr>
        <w:t xml:space="preserve">in </w:t>
      </w:r>
      <w:r w:rsidR="00EB41CD" w:rsidRPr="00EB41CD">
        <w:rPr>
          <w:rFonts w:ascii="Times New Roman" w:hAnsi="Times New Roman" w:cs="Times New Roman"/>
          <w:i/>
          <w:sz w:val="24"/>
          <w:szCs w:val="24"/>
        </w:rPr>
        <w:t>Augustine Earlier Writings</w:t>
      </w:r>
    </w:p>
    <w:p w:rsidR="00D93B66" w:rsidRPr="00D93B66" w:rsidRDefault="00D93B66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On Lying, </w:t>
      </w:r>
      <w:r>
        <w:rPr>
          <w:rFonts w:ascii="Times New Roman" w:hAnsi="Times New Roman" w:cs="Times New Roman"/>
          <w:sz w:val="24"/>
          <w:szCs w:val="24"/>
        </w:rPr>
        <w:t>in FC Vol. 16, pp 51-110.</w:t>
      </w:r>
    </w:p>
    <w:p w:rsidR="00630500" w:rsidRDefault="00E474B8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Revisions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07F" w:rsidRDefault="0036707F" w:rsidP="00D13F19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Sermon 117</w:t>
      </w:r>
      <w:r w:rsidR="00627108">
        <w:rPr>
          <w:rFonts w:ascii="Times New Roman" w:hAnsi="Times New Roman" w:cs="Times New Roman"/>
          <w:sz w:val="24"/>
          <w:szCs w:val="24"/>
        </w:rPr>
        <w:t xml:space="preserve"> in </w:t>
      </w:r>
      <w:r w:rsidR="00627108" w:rsidRPr="00627108"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6D4C6A" w:rsidRPr="00905E5F" w:rsidRDefault="006D4C6A" w:rsidP="00D13F19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</w:p>
    <w:p w:rsidR="00E474B8" w:rsidRDefault="00E474B8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1C85" w:rsidRDefault="00AD1C8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C819E7" w:rsidRPr="00C819E7" w:rsidRDefault="00B7449A" w:rsidP="00E210D6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 7</w:t>
      </w:r>
      <w:r w:rsidR="00C819E7" w:rsidRPr="00C819E7">
        <w:rPr>
          <w:rFonts w:ascii="Times New Roman" w:hAnsi="Times New Roman" w:cs="Times New Roman"/>
          <w:b/>
          <w:sz w:val="24"/>
          <w:szCs w:val="24"/>
        </w:rPr>
        <w:t>, Class 3</w:t>
      </w:r>
      <w:r w:rsidR="00E210D6" w:rsidRPr="00C819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0D6" w:rsidRDefault="00E210D6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Ann leads</w:t>
      </w:r>
    </w:p>
    <w:p w:rsidR="00E210D6" w:rsidRDefault="00E210D6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Lecture: Theological Method and Language</w:t>
      </w:r>
    </w:p>
    <w:p w:rsidR="00E210D6" w:rsidRDefault="00E210D6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157527" w:rsidRPr="00C471A0" w:rsidRDefault="00157527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Teacher</w:t>
      </w:r>
      <w:r w:rsidR="00EB41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41CD">
        <w:rPr>
          <w:rFonts w:ascii="Times New Roman" w:hAnsi="Times New Roman" w:cs="Times New Roman"/>
          <w:sz w:val="24"/>
          <w:szCs w:val="24"/>
        </w:rPr>
        <w:t xml:space="preserve">in </w:t>
      </w:r>
      <w:r w:rsidR="00EB41CD" w:rsidRPr="00EB41CD">
        <w:rPr>
          <w:rFonts w:ascii="Times New Roman" w:hAnsi="Times New Roman" w:cs="Times New Roman"/>
          <w:i/>
          <w:sz w:val="24"/>
          <w:szCs w:val="24"/>
        </w:rPr>
        <w:t>Augustine Earlier Writings</w:t>
      </w:r>
      <w:r w:rsidR="00C471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71A0">
        <w:rPr>
          <w:rFonts w:ascii="Times New Roman" w:hAnsi="Times New Roman" w:cs="Times New Roman"/>
          <w:sz w:val="24"/>
          <w:szCs w:val="24"/>
        </w:rPr>
        <w:t>(OPTIONAL)</w:t>
      </w:r>
    </w:p>
    <w:p w:rsidR="00E210D6" w:rsidRDefault="00E210D6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Doctrina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Christiana</w:t>
      </w:r>
      <w:r w:rsidR="00404BA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Books I-II</w:t>
      </w:r>
      <w:r w:rsidR="00EB41CD">
        <w:rPr>
          <w:rFonts w:ascii="Times New Roman" w:hAnsi="Times New Roman" w:cs="Times New Roman"/>
          <w:sz w:val="24"/>
          <w:szCs w:val="24"/>
        </w:rPr>
        <w:t>, WSA I.11</w:t>
      </w:r>
    </w:p>
    <w:p w:rsidR="00E210D6" w:rsidRDefault="00627108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Sermon 187 in </w:t>
      </w:r>
      <w:r w:rsidRPr="00627108"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627108" w:rsidRDefault="006D4C6A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</w:p>
    <w:p w:rsidR="00AD1C85" w:rsidRDefault="00AD1C85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C819E7" w:rsidRDefault="00B7449A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 14</w:t>
      </w:r>
      <w:r w:rsidR="00C819E7" w:rsidRPr="00C819E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0D6" w:rsidRPr="00C819E7">
        <w:rPr>
          <w:rFonts w:ascii="Times New Roman" w:hAnsi="Times New Roman" w:cs="Times New Roman"/>
          <w:b/>
          <w:sz w:val="24"/>
          <w:szCs w:val="24"/>
        </w:rPr>
        <w:t>Class 4</w:t>
      </w:r>
      <w:r w:rsidR="00C05E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0D6" w:rsidRDefault="00E210D6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Br. Francis leads</w:t>
      </w:r>
    </w:p>
    <w:p w:rsidR="00E210D6" w:rsidRDefault="00E210D6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Lecture: Reception </w:t>
      </w:r>
      <w:r w:rsidR="00404BA8">
        <w:rPr>
          <w:rFonts w:ascii="Times New Roman" w:hAnsi="Times New Roman" w:cs="Times New Roman"/>
          <w:sz w:val="24"/>
          <w:szCs w:val="24"/>
        </w:rPr>
        <w:t>of DDC in</w:t>
      </w:r>
      <w:r>
        <w:rPr>
          <w:rFonts w:ascii="Times New Roman" w:hAnsi="Times New Roman" w:cs="Times New Roman"/>
          <w:sz w:val="24"/>
          <w:szCs w:val="24"/>
        </w:rPr>
        <w:t xml:space="preserve"> later theologians</w:t>
      </w:r>
    </w:p>
    <w:p w:rsidR="00157527" w:rsidRPr="00157527" w:rsidRDefault="00E210D6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DD1ADC" w:rsidRDefault="005E6D9B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E210D6">
        <w:rPr>
          <w:rFonts w:ascii="Times New Roman" w:hAnsi="Times New Roman" w:cs="Times New Roman"/>
          <w:i/>
          <w:sz w:val="24"/>
          <w:szCs w:val="24"/>
        </w:rPr>
        <w:t>Doctrina</w:t>
      </w:r>
      <w:proofErr w:type="spellEnd"/>
      <w:r w:rsidR="00E210D6">
        <w:rPr>
          <w:rFonts w:ascii="Times New Roman" w:hAnsi="Times New Roman" w:cs="Times New Roman"/>
          <w:i/>
          <w:sz w:val="24"/>
          <w:szCs w:val="24"/>
        </w:rPr>
        <w:t xml:space="preserve"> Christiana, </w:t>
      </w:r>
      <w:r w:rsidR="00E210D6">
        <w:rPr>
          <w:rFonts w:ascii="Times New Roman" w:hAnsi="Times New Roman" w:cs="Times New Roman"/>
          <w:sz w:val="24"/>
          <w:szCs w:val="24"/>
        </w:rPr>
        <w:t>Books III-IV</w:t>
      </w:r>
      <w:r w:rsidR="00EB41CD">
        <w:rPr>
          <w:rFonts w:ascii="Times New Roman" w:hAnsi="Times New Roman" w:cs="Times New Roman"/>
          <w:sz w:val="24"/>
          <w:szCs w:val="24"/>
        </w:rPr>
        <w:t>, WSA I.11</w:t>
      </w:r>
    </w:p>
    <w:p w:rsidR="00627108" w:rsidRDefault="00627108" w:rsidP="0062710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Sermon 179 in </w:t>
      </w:r>
      <w:r w:rsidRPr="00627108"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404BA8" w:rsidRDefault="006D4C6A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</w:p>
    <w:p w:rsidR="00F575F1" w:rsidRDefault="00F575F1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1C85" w:rsidRDefault="00AD1C85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1C85" w:rsidRDefault="00AD1C85" w:rsidP="00E210D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C819E7" w:rsidRPr="00C819E7" w:rsidRDefault="00B7449A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 21</w:t>
      </w:r>
      <w:r w:rsidR="00C819E7" w:rsidRPr="00C819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04BA8" w:rsidRPr="00C819E7">
        <w:rPr>
          <w:rFonts w:ascii="Times New Roman" w:hAnsi="Times New Roman" w:cs="Times New Roman"/>
          <w:b/>
          <w:sz w:val="24"/>
          <w:szCs w:val="24"/>
        </w:rPr>
        <w:t>Class 5</w:t>
      </w:r>
      <w:r w:rsidR="0087123E" w:rsidRPr="00C819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4F52" w:rsidRDefault="0087123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Br. Jay-</w:t>
      </w:r>
      <w:proofErr w:type="spellStart"/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Ar</w:t>
      </w:r>
      <w:proofErr w:type="spellEnd"/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62100">
        <w:rPr>
          <w:rFonts w:ascii="Times New Roman" w:hAnsi="Times New Roman" w:cs="Times New Roman"/>
          <w:b/>
          <w:color w:val="FF0000"/>
          <w:sz w:val="24"/>
          <w:szCs w:val="24"/>
        </w:rPr>
        <w:t>leads</w:t>
      </w:r>
    </w:p>
    <w:p w:rsidR="002D3F64" w:rsidRDefault="002D3F64" w:rsidP="002D3F64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Lecture: Introduction to </w:t>
      </w:r>
      <w:r w:rsidRPr="0087123E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87123E">
        <w:rPr>
          <w:rFonts w:ascii="Times New Roman" w:hAnsi="Times New Roman" w:cs="Times New Roman"/>
          <w:i/>
          <w:sz w:val="24"/>
          <w:szCs w:val="24"/>
        </w:rPr>
        <w:t>Trinitate</w:t>
      </w:r>
      <w:proofErr w:type="spellEnd"/>
    </w:p>
    <w:p w:rsidR="003546AC" w:rsidRPr="003546AC" w:rsidRDefault="004A3C02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Augustine’s</w:t>
      </w:r>
      <w:r w:rsidR="003546AC">
        <w:rPr>
          <w:rFonts w:ascii="Times New Roman" w:hAnsi="Times New Roman" w:cs="Times New Roman"/>
          <w:sz w:val="24"/>
          <w:szCs w:val="24"/>
        </w:rPr>
        <w:t xml:space="preserve"> Lenten Sermons </w:t>
      </w:r>
    </w:p>
    <w:p w:rsidR="002D3F64" w:rsidRDefault="002D3F64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2D3F64" w:rsidRPr="00F85CEB" w:rsidRDefault="002D3F64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Revision</w:t>
      </w:r>
      <w:r>
        <w:rPr>
          <w:rFonts w:ascii="Times New Roman" w:hAnsi="Times New Roman" w:cs="Times New Roman"/>
          <w:sz w:val="24"/>
          <w:szCs w:val="24"/>
        </w:rPr>
        <w:t xml:space="preserve"> 2.15, WSA I.2</w:t>
      </w:r>
    </w:p>
    <w:p w:rsidR="002D3F64" w:rsidRDefault="002D3F64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 w:rsidRPr="00630500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630500">
        <w:rPr>
          <w:rFonts w:ascii="Times New Roman" w:hAnsi="Times New Roman" w:cs="Times New Roman"/>
          <w:i/>
          <w:sz w:val="24"/>
          <w:szCs w:val="24"/>
        </w:rPr>
        <w:t>Trinitate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 I, IV, VI, VII, VIII, WSA I.5</w:t>
      </w:r>
    </w:p>
    <w:p w:rsidR="00060579" w:rsidRDefault="00060579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Sermon 52 (Handout)</w:t>
      </w:r>
    </w:p>
    <w:p w:rsidR="002D3F64" w:rsidRDefault="002D3F64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Sermon 212 in </w:t>
      </w:r>
      <w:r w:rsidRPr="00627108"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2D3F64" w:rsidRDefault="006D4C6A" w:rsidP="00C376E0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</w:p>
    <w:p w:rsidR="00AD1C85" w:rsidRDefault="00AD1C85" w:rsidP="00C376E0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C376E0" w:rsidRPr="00C819E7" w:rsidRDefault="00B7449A" w:rsidP="00C376E0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 28</w:t>
      </w:r>
      <w:r w:rsidR="00C376E0" w:rsidRPr="00C819E7">
        <w:rPr>
          <w:rFonts w:ascii="Times New Roman" w:hAnsi="Times New Roman" w:cs="Times New Roman"/>
          <w:b/>
          <w:sz w:val="24"/>
          <w:szCs w:val="24"/>
        </w:rPr>
        <w:t>, Class 6</w:t>
      </w:r>
    </w:p>
    <w:p w:rsidR="002D3F64" w:rsidRDefault="002D3F64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Matthew leads</w:t>
      </w:r>
    </w:p>
    <w:p w:rsidR="002D3F64" w:rsidRDefault="002D3F64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Lecture: Imago Dei and Augustine’s anthropology</w:t>
      </w:r>
    </w:p>
    <w:p w:rsidR="002D3F64" w:rsidRPr="0087123E" w:rsidRDefault="002D3F64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Assignment: </w:t>
      </w:r>
    </w:p>
    <w:p w:rsidR="00F575F1" w:rsidRDefault="002D3F64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 w:rsidRPr="0087123E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87123E">
        <w:rPr>
          <w:rFonts w:ascii="Times New Roman" w:hAnsi="Times New Roman" w:cs="Times New Roman"/>
          <w:i/>
          <w:sz w:val="24"/>
          <w:szCs w:val="24"/>
        </w:rPr>
        <w:t>Trinitate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Books IX, XIII, XIV, XV in WSA I.5</w:t>
      </w:r>
    </w:p>
    <w:p w:rsidR="002D3F64" w:rsidRDefault="004F1861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Sermon 207 </w:t>
      </w:r>
      <w:r w:rsidR="002D3F64">
        <w:rPr>
          <w:rFonts w:ascii="Times New Roman" w:hAnsi="Times New Roman" w:cs="Times New Roman"/>
          <w:sz w:val="24"/>
          <w:szCs w:val="24"/>
        </w:rPr>
        <w:t xml:space="preserve"> in </w:t>
      </w:r>
      <w:r w:rsidR="002D3F64" w:rsidRPr="00627108"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2D3F64" w:rsidRPr="00905E5F" w:rsidRDefault="006D4C6A" w:rsidP="002D3F64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</w:p>
    <w:p w:rsidR="00AD1C85" w:rsidRDefault="00AD1C85" w:rsidP="002D3F6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C5040D" w:rsidRPr="00C5040D" w:rsidRDefault="00B7449A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6</w:t>
      </w:r>
      <w:r w:rsidR="00C5040D" w:rsidRPr="00C5040D">
        <w:rPr>
          <w:rFonts w:ascii="Times New Roman" w:hAnsi="Times New Roman" w:cs="Times New Roman"/>
          <w:b/>
          <w:sz w:val="24"/>
          <w:szCs w:val="24"/>
        </w:rPr>
        <w:t>, no class</w:t>
      </w:r>
    </w:p>
    <w:p w:rsidR="00C5040D" w:rsidRDefault="00C5040D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1C85" w:rsidRDefault="00AD1C8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C819E7" w:rsidRDefault="00B7449A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 13</w:t>
      </w:r>
      <w:r w:rsidR="00C819E7" w:rsidRPr="00C819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1D1" w:rsidRPr="00C819E7">
        <w:rPr>
          <w:rFonts w:ascii="Times New Roman" w:hAnsi="Times New Roman" w:cs="Times New Roman"/>
          <w:b/>
          <w:sz w:val="24"/>
          <w:szCs w:val="24"/>
        </w:rPr>
        <w:t>Class 7</w:t>
      </w:r>
      <w:r w:rsidR="00EA4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6E0" w:rsidRDefault="003072FE" w:rsidP="00C376E0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; </w:t>
      </w:r>
      <w:proofErr w:type="spellStart"/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Duc</w:t>
      </w:r>
      <w:proofErr w:type="spellEnd"/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Pham leads</w:t>
      </w:r>
    </w:p>
    <w:p w:rsidR="004F1861" w:rsidRDefault="004F1861" w:rsidP="004F186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Lecture: On Prayer</w:t>
      </w:r>
      <w:r w:rsidR="00C20498">
        <w:rPr>
          <w:rFonts w:ascii="Times New Roman" w:hAnsi="Times New Roman" w:cs="Times New Roman"/>
          <w:sz w:val="24"/>
          <w:szCs w:val="24"/>
        </w:rPr>
        <w:t>, Exposition on Psalms</w:t>
      </w:r>
    </w:p>
    <w:p w:rsidR="004F1861" w:rsidRDefault="004F1861" w:rsidP="004F186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4F1861" w:rsidRDefault="004F1861" w:rsidP="004F186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130 “To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4F1861" w:rsidRPr="004F1861" w:rsidRDefault="004F1861" w:rsidP="004F1861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Sermon 56</w:t>
      </w:r>
      <w:r w:rsidR="004A3C02">
        <w:rPr>
          <w:rFonts w:ascii="Times New Roman" w:hAnsi="Times New Roman" w:cs="Times New Roman"/>
          <w:sz w:val="24"/>
          <w:szCs w:val="24"/>
        </w:rPr>
        <w:t>, 105A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4F1861" w:rsidRPr="00905E5F" w:rsidRDefault="006D4C6A" w:rsidP="004F1861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</w:p>
    <w:p w:rsidR="00F85CEB" w:rsidRDefault="00F85CEB" w:rsidP="00D13F19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</w:p>
    <w:p w:rsidR="00C819E7" w:rsidRDefault="00B7449A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 20</w:t>
      </w:r>
      <w:r w:rsidR="00C819E7" w:rsidRPr="00C819E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1D1" w:rsidRPr="00C819E7">
        <w:rPr>
          <w:rFonts w:ascii="Times New Roman" w:hAnsi="Times New Roman" w:cs="Times New Roman"/>
          <w:b/>
          <w:sz w:val="24"/>
          <w:szCs w:val="24"/>
        </w:rPr>
        <w:t>Class 8</w:t>
      </w:r>
    </w:p>
    <w:p w:rsidR="00C434DF" w:rsidRDefault="00C434DF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David leads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Lecture: On true religion and the moral life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C20498" w:rsidRPr="00EB41CD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On True Religion,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EB41CD">
        <w:rPr>
          <w:rFonts w:ascii="Times New Roman" w:hAnsi="Times New Roman" w:cs="Times New Roman"/>
          <w:i/>
          <w:sz w:val="24"/>
          <w:szCs w:val="24"/>
        </w:rPr>
        <w:t>Augustine Earlier Writings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Revisions, </w:t>
      </w:r>
      <w:r w:rsidRPr="00F85CEB">
        <w:rPr>
          <w:rFonts w:ascii="Times New Roman" w:hAnsi="Times New Roman" w:cs="Times New Roman"/>
          <w:sz w:val="24"/>
          <w:szCs w:val="24"/>
        </w:rPr>
        <w:t>1.13</w:t>
      </w:r>
      <w:r>
        <w:rPr>
          <w:rFonts w:ascii="Times New Roman" w:hAnsi="Times New Roman" w:cs="Times New Roman"/>
          <w:sz w:val="24"/>
          <w:szCs w:val="24"/>
        </w:rPr>
        <w:t>, in WSA I.2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Sermons on 1 John </w:t>
      </w:r>
      <w:r>
        <w:rPr>
          <w:rFonts w:ascii="Times New Roman" w:hAnsi="Times New Roman" w:cs="Times New Roman"/>
          <w:sz w:val="24"/>
          <w:szCs w:val="24"/>
        </w:rPr>
        <w:t>WSA III.14</w:t>
      </w:r>
      <w:r w:rsidR="002238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DD7" w:rsidRDefault="00C20498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Sermon </w:t>
      </w:r>
      <w:r w:rsidR="00AD1C85">
        <w:rPr>
          <w:rFonts w:ascii="Times New Roman" w:hAnsi="Times New Roman" w:cs="Times New Roman"/>
          <w:sz w:val="24"/>
          <w:szCs w:val="24"/>
        </w:rPr>
        <w:t>53A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 xml:space="preserve">Essential Sermons </w:t>
      </w:r>
    </w:p>
    <w:p w:rsidR="00905E5F" w:rsidRPr="00905E5F" w:rsidRDefault="006D4C6A" w:rsidP="00905E5F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</w:p>
    <w:p w:rsidR="004F1861" w:rsidRDefault="004F186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905E5F" w:rsidRDefault="00905E5F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905E5F" w:rsidRDefault="00905E5F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F65AFF" w:rsidRPr="00F65AFF" w:rsidRDefault="00B7449A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 27</w:t>
      </w:r>
      <w:r w:rsidR="00F65AFF" w:rsidRPr="00F65A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1D1" w:rsidRPr="00F65AFF">
        <w:rPr>
          <w:rFonts w:ascii="Times New Roman" w:hAnsi="Times New Roman" w:cs="Times New Roman"/>
          <w:b/>
          <w:sz w:val="24"/>
          <w:szCs w:val="24"/>
        </w:rPr>
        <w:t>Class 9</w:t>
      </w:r>
    </w:p>
    <w:p w:rsidR="00EA4F52" w:rsidRDefault="00EA4F52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905E5F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  <w:r w:rsidR="00905E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Doan leads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Lecture: Moral life and vocations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Excellence of Marriage, </w:t>
      </w:r>
      <w:r>
        <w:rPr>
          <w:rFonts w:ascii="Times New Roman" w:hAnsi="Times New Roman" w:cs="Times New Roman"/>
          <w:sz w:val="24"/>
          <w:szCs w:val="24"/>
        </w:rPr>
        <w:t>in WSA I.9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Holy Virginity, </w:t>
      </w:r>
      <w:r>
        <w:rPr>
          <w:rFonts w:ascii="Times New Roman" w:hAnsi="Times New Roman" w:cs="Times New Roman"/>
          <w:sz w:val="24"/>
          <w:szCs w:val="24"/>
        </w:rPr>
        <w:t>in WSA I.9 (optional)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On Continence, </w:t>
      </w:r>
      <w:r>
        <w:rPr>
          <w:rFonts w:ascii="Times New Roman" w:hAnsi="Times New Roman" w:cs="Times New Roman"/>
          <w:sz w:val="24"/>
          <w:szCs w:val="24"/>
        </w:rPr>
        <w:t>in WSA I.9</w:t>
      </w:r>
      <w:r w:rsidR="004E1F93">
        <w:rPr>
          <w:rFonts w:ascii="Times New Roman" w:hAnsi="Times New Roman" w:cs="Times New Roman"/>
          <w:sz w:val="24"/>
          <w:szCs w:val="24"/>
        </w:rPr>
        <w:t xml:space="preserve"> (optional)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On Marriage and Desire, </w:t>
      </w:r>
      <w:r>
        <w:rPr>
          <w:rFonts w:ascii="Times New Roman" w:hAnsi="Times New Roman" w:cs="Times New Roman"/>
          <w:sz w:val="24"/>
          <w:szCs w:val="24"/>
        </w:rPr>
        <w:t>Book II in WSA I.24</w:t>
      </w:r>
    </w:p>
    <w:p w:rsidR="00C20498" w:rsidRDefault="00C20498" w:rsidP="00C20498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Sermon</w:t>
      </w:r>
      <w:r w:rsidR="00AD1C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51</w:t>
      </w:r>
      <w:r w:rsidR="00AD1C85">
        <w:rPr>
          <w:rFonts w:ascii="Times New Roman" w:hAnsi="Times New Roman" w:cs="Times New Roman"/>
          <w:sz w:val="24"/>
          <w:szCs w:val="24"/>
        </w:rPr>
        <w:t>, 355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6C0432" w:rsidRPr="00366F85" w:rsidRDefault="006D4C6A" w:rsidP="00366F85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366F85">
        <w:rPr>
          <w:rFonts w:ascii="Times New Roman" w:hAnsi="Times New Roman" w:cs="Times New Roman"/>
          <w:sz w:val="24"/>
          <w:szCs w:val="24"/>
        </w:rPr>
        <w:t xml:space="preserve"> </w:t>
      </w:r>
      <w:r w:rsidR="00366F85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  <w:r w:rsidR="004E1F93">
        <w:rPr>
          <w:rFonts w:ascii="Times New Roman" w:hAnsi="Times New Roman" w:cs="Times New Roman"/>
          <w:i/>
          <w:sz w:val="24"/>
          <w:szCs w:val="24"/>
        </w:rPr>
        <w:tab/>
      </w:r>
    </w:p>
    <w:p w:rsidR="00AD1C85" w:rsidRPr="0042062F" w:rsidRDefault="00AD1C85" w:rsidP="00CA503C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</w:p>
    <w:p w:rsidR="00F65AFF" w:rsidRPr="00F65AFF" w:rsidRDefault="00B7449A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 </w:t>
      </w:r>
      <w:r w:rsidR="00F65AFF" w:rsidRPr="00F65AFF">
        <w:rPr>
          <w:rFonts w:ascii="Times New Roman" w:hAnsi="Times New Roman" w:cs="Times New Roman"/>
          <w:b/>
          <w:sz w:val="24"/>
          <w:szCs w:val="24"/>
        </w:rPr>
        <w:t xml:space="preserve">3, </w:t>
      </w:r>
      <w:r w:rsidR="001E51D1" w:rsidRPr="00F65AFF">
        <w:rPr>
          <w:rFonts w:ascii="Times New Roman" w:hAnsi="Times New Roman" w:cs="Times New Roman"/>
          <w:b/>
          <w:sz w:val="24"/>
          <w:szCs w:val="24"/>
        </w:rPr>
        <w:t>Class 10</w:t>
      </w:r>
    </w:p>
    <w:p w:rsidR="00EA4F52" w:rsidRPr="00905E5F" w:rsidRDefault="00EA4F52" w:rsidP="00D13F19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905E5F">
        <w:rPr>
          <w:rFonts w:ascii="Times New Roman" w:hAnsi="Times New Roman" w:cs="Times New Roman"/>
          <w:sz w:val="24"/>
          <w:szCs w:val="24"/>
        </w:rPr>
        <w:t xml:space="preserve"> </w:t>
      </w:r>
      <w:r w:rsidR="00366F85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  <w:r w:rsidR="00366F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Linh leads</w:t>
      </w:r>
    </w:p>
    <w:p w:rsidR="004E1F93" w:rsidRDefault="004E1F93" w:rsidP="004E1F93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Lecture: Moral Life, Grace and Free Will,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Pelagians</w:t>
      </w:r>
      <w:proofErr w:type="spellEnd"/>
    </w:p>
    <w:p w:rsidR="004E1F93" w:rsidRDefault="004E1F93" w:rsidP="004E1F93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4E1F93" w:rsidRPr="000B19D2" w:rsidRDefault="004E1F93" w:rsidP="004E1F93">
      <w:pPr>
        <w:spacing w:after="0"/>
        <w:ind w:right="269"/>
        <w:rPr>
          <w:rFonts w:ascii="Times New Roman" w:hAnsi="Times New Roman" w:cs="Times New Roman"/>
          <w:i/>
          <w:iCs/>
          <w:sz w:val="24"/>
          <w:szCs w:val="24"/>
        </w:rPr>
      </w:pPr>
      <w:r w:rsidRPr="000B19D2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proofErr w:type="spellStart"/>
      <w:r w:rsidRPr="000B19D2">
        <w:rPr>
          <w:rFonts w:ascii="Times New Roman" w:hAnsi="Times New Roman" w:cs="Times New Roman"/>
          <w:i/>
          <w:iCs/>
          <w:sz w:val="24"/>
          <w:szCs w:val="24"/>
        </w:rPr>
        <w:t>Simplician</w:t>
      </w:r>
      <w:proofErr w:type="spellEnd"/>
      <w:r w:rsidRPr="000B19D2">
        <w:rPr>
          <w:rFonts w:ascii="Times New Roman" w:hAnsi="Times New Roman" w:cs="Times New Roman"/>
          <w:i/>
          <w:iCs/>
          <w:sz w:val="24"/>
          <w:szCs w:val="24"/>
        </w:rPr>
        <w:t>, Answer to Q1 and Q2 in Augustine: Earlier Christian Writings</w:t>
      </w:r>
    </w:p>
    <w:p w:rsidR="004E1F93" w:rsidRPr="000B19D2" w:rsidRDefault="004E1F93" w:rsidP="004E1F93">
      <w:pPr>
        <w:spacing w:after="0"/>
        <w:ind w:right="269"/>
        <w:rPr>
          <w:rFonts w:ascii="Times New Roman" w:hAnsi="Times New Roman" w:cs="Times New Roman"/>
          <w:i/>
          <w:iCs/>
          <w:sz w:val="24"/>
          <w:szCs w:val="24"/>
        </w:rPr>
      </w:pPr>
      <w:r w:rsidRPr="000B19D2">
        <w:rPr>
          <w:rFonts w:ascii="Times New Roman" w:hAnsi="Times New Roman" w:cs="Times New Roman"/>
          <w:i/>
          <w:iCs/>
          <w:sz w:val="24"/>
          <w:szCs w:val="24"/>
        </w:rPr>
        <w:t>On Nature and Grace 1.1-60.70</w:t>
      </w:r>
    </w:p>
    <w:p w:rsidR="004E1F93" w:rsidRPr="000B19D2" w:rsidRDefault="004E1F93" w:rsidP="004E1F93">
      <w:pPr>
        <w:spacing w:after="0"/>
        <w:ind w:right="269"/>
        <w:rPr>
          <w:rFonts w:ascii="Times New Roman" w:hAnsi="Times New Roman" w:cs="Times New Roman"/>
          <w:i/>
          <w:iCs/>
          <w:sz w:val="24"/>
          <w:szCs w:val="24"/>
        </w:rPr>
      </w:pPr>
      <w:r w:rsidRPr="000B19D2">
        <w:rPr>
          <w:rFonts w:ascii="Times New Roman" w:hAnsi="Times New Roman" w:cs="Times New Roman"/>
          <w:i/>
          <w:iCs/>
          <w:sz w:val="24"/>
          <w:szCs w:val="24"/>
        </w:rPr>
        <w:t>The Punishment and Forgiveness of Sins and the Baptism of Little Ones Book I, 1.1-25.38</w:t>
      </w:r>
    </w:p>
    <w:p w:rsidR="004E1F93" w:rsidRPr="000B19D2" w:rsidRDefault="004E1F93" w:rsidP="004E1F93">
      <w:pPr>
        <w:spacing w:after="0"/>
        <w:ind w:right="269"/>
        <w:rPr>
          <w:rFonts w:ascii="Times New Roman" w:hAnsi="Times New Roman" w:cs="Times New Roman"/>
          <w:i/>
          <w:iCs/>
          <w:sz w:val="24"/>
          <w:szCs w:val="24"/>
        </w:rPr>
      </w:pPr>
      <w:r w:rsidRPr="000B19D2">
        <w:rPr>
          <w:rFonts w:ascii="Times New Roman" w:hAnsi="Times New Roman" w:cs="Times New Roman"/>
          <w:i/>
          <w:iCs/>
          <w:sz w:val="24"/>
          <w:szCs w:val="24"/>
        </w:rPr>
        <w:t>Sermon 294</w:t>
      </w:r>
    </w:p>
    <w:p w:rsidR="004E1F93" w:rsidRPr="000B19D2" w:rsidRDefault="004E1F93" w:rsidP="004E1F93">
      <w:pPr>
        <w:spacing w:after="0"/>
        <w:ind w:right="269"/>
        <w:rPr>
          <w:rFonts w:ascii="Times New Roman" w:hAnsi="Times New Roman" w:cs="Times New Roman"/>
          <w:i/>
          <w:iCs/>
          <w:sz w:val="24"/>
          <w:szCs w:val="24"/>
        </w:rPr>
      </w:pPr>
      <w:r w:rsidRPr="000B19D2">
        <w:rPr>
          <w:rFonts w:ascii="Times New Roman" w:hAnsi="Times New Roman" w:cs="Times New Roman"/>
          <w:i/>
          <w:iCs/>
          <w:sz w:val="24"/>
          <w:szCs w:val="24"/>
        </w:rPr>
        <w:t>Canons of Council of Orange</w:t>
      </w:r>
    </w:p>
    <w:p w:rsidR="004E1F93" w:rsidRDefault="004E1F93" w:rsidP="004E1F93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Sermons 115, 176, 293, 294, 323, 324 (HANDOUT)</w:t>
      </w:r>
    </w:p>
    <w:p w:rsidR="00366F85" w:rsidRPr="00905E5F" w:rsidRDefault="006D4C6A" w:rsidP="00366F85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366F85">
        <w:rPr>
          <w:rFonts w:ascii="Times New Roman" w:hAnsi="Times New Roman" w:cs="Times New Roman"/>
          <w:sz w:val="24"/>
          <w:szCs w:val="24"/>
        </w:rPr>
        <w:t xml:space="preserve"> </w:t>
      </w:r>
      <w:r w:rsidR="00366F85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</w:p>
    <w:p w:rsidR="002D3F64" w:rsidRDefault="002D3F64" w:rsidP="00CA503C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2D3F64" w:rsidRDefault="002D3F64" w:rsidP="00CA503C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B7449A" w:rsidRDefault="00F65AFF" w:rsidP="0069593F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 w:rsidRPr="00F65AFF">
        <w:rPr>
          <w:rFonts w:ascii="Times New Roman" w:hAnsi="Times New Roman" w:cs="Times New Roman"/>
          <w:b/>
          <w:sz w:val="24"/>
          <w:szCs w:val="24"/>
        </w:rPr>
        <w:t xml:space="preserve">Apr </w:t>
      </w:r>
      <w:r w:rsidR="00B7449A">
        <w:rPr>
          <w:rFonts w:ascii="Times New Roman" w:hAnsi="Times New Roman" w:cs="Times New Roman"/>
          <w:b/>
          <w:sz w:val="24"/>
          <w:szCs w:val="24"/>
        </w:rPr>
        <w:t>1</w:t>
      </w:r>
      <w:r w:rsidRPr="00F65AFF">
        <w:rPr>
          <w:rFonts w:ascii="Times New Roman" w:hAnsi="Times New Roman" w:cs="Times New Roman"/>
          <w:b/>
          <w:sz w:val="24"/>
          <w:szCs w:val="24"/>
        </w:rPr>
        <w:t>0</w:t>
      </w:r>
      <w:r w:rsidR="00B7449A">
        <w:rPr>
          <w:rFonts w:ascii="Times New Roman" w:hAnsi="Times New Roman" w:cs="Times New Roman"/>
          <w:b/>
          <w:sz w:val="24"/>
          <w:szCs w:val="24"/>
        </w:rPr>
        <w:t xml:space="preserve">  No Class</w:t>
      </w:r>
    </w:p>
    <w:p w:rsidR="00B7449A" w:rsidRDefault="00B7449A" w:rsidP="0069593F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AD1C85" w:rsidRDefault="00AD1C85" w:rsidP="0069593F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F65AFF" w:rsidRPr="00F65AFF" w:rsidRDefault="00B7449A" w:rsidP="0069593F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 17</w:t>
      </w:r>
      <w:r w:rsidR="00F65AFF" w:rsidRPr="00F65A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1D1" w:rsidRPr="00F65AFF">
        <w:rPr>
          <w:rFonts w:ascii="Times New Roman" w:hAnsi="Times New Roman" w:cs="Times New Roman"/>
          <w:b/>
          <w:sz w:val="24"/>
          <w:szCs w:val="24"/>
        </w:rPr>
        <w:t>Class 11</w:t>
      </w:r>
    </w:p>
    <w:p w:rsidR="001E51D1" w:rsidRDefault="001E51D1" w:rsidP="0069593F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366F85">
        <w:rPr>
          <w:rFonts w:ascii="Times New Roman" w:hAnsi="Times New Roman" w:cs="Times New Roman"/>
          <w:sz w:val="24"/>
          <w:szCs w:val="24"/>
        </w:rPr>
        <w:t xml:space="preserve"> </w:t>
      </w:r>
      <w:r w:rsidR="00366F85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  <w:r w:rsidR="00366F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Francis leads</w:t>
      </w:r>
    </w:p>
    <w:p w:rsidR="004E1F93" w:rsidRDefault="004E1F93" w:rsidP="004E1F93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Christ, Church and Sacraments</w:t>
      </w:r>
    </w:p>
    <w:p w:rsidR="004E1F93" w:rsidRDefault="004E1F93" w:rsidP="004E1F93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Assignment:</w:t>
      </w:r>
    </w:p>
    <w:p w:rsidR="004E1F93" w:rsidRPr="002E4773" w:rsidRDefault="004E1F93" w:rsidP="004E1F93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 w:rsidRPr="00947CD8">
        <w:rPr>
          <w:rFonts w:ascii="Times New Roman" w:hAnsi="Times New Roman" w:cs="Times New Roman"/>
          <w:i/>
          <w:sz w:val="24"/>
          <w:szCs w:val="24"/>
        </w:rPr>
        <w:t>Against the Fundamental Epistle of Mani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WSA I/19, 234-237.(Optional)</w:t>
      </w:r>
    </w:p>
    <w:p w:rsidR="004E1F93" w:rsidRDefault="004E1F93" w:rsidP="004E1F93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Letters 54 and 55 “To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Januarius</w:t>
      </w:r>
      <w:proofErr w:type="spellEnd"/>
      <w:r>
        <w:rPr>
          <w:rFonts w:ascii="Times New Roman" w:hAnsi="Times New Roman" w:cs="Times New Roman"/>
          <w:sz w:val="24"/>
          <w:szCs w:val="24"/>
        </w:rPr>
        <w:t>,” WSA II.1</w:t>
      </w:r>
    </w:p>
    <w:p w:rsidR="004E1F93" w:rsidRDefault="004E1F93" w:rsidP="004E1F93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Sermons 164, 229, 229N, 267</w:t>
      </w:r>
      <w:r w:rsidR="00C23387">
        <w:rPr>
          <w:rFonts w:ascii="Times New Roman" w:hAnsi="Times New Roman" w:cs="Times New Roman"/>
          <w:sz w:val="24"/>
          <w:szCs w:val="24"/>
        </w:rPr>
        <w:t>, 272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627108"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C23387" w:rsidRPr="00C23387" w:rsidRDefault="00C23387" w:rsidP="004E1F93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Sermon 272B, 46, 47, 340</w:t>
      </w:r>
    </w:p>
    <w:p w:rsidR="00366F85" w:rsidRPr="00366F85" w:rsidRDefault="006D4C6A" w:rsidP="00366F85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366F85">
        <w:rPr>
          <w:rFonts w:ascii="Times New Roman" w:hAnsi="Times New Roman" w:cs="Times New Roman"/>
          <w:sz w:val="24"/>
          <w:szCs w:val="24"/>
        </w:rPr>
        <w:t xml:space="preserve"> </w:t>
      </w:r>
      <w:r w:rsidR="00366F85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  <w:r w:rsidR="00366F85">
        <w:rPr>
          <w:rFonts w:ascii="Times New Roman" w:hAnsi="Times New Roman" w:cs="Times New Roman"/>
          <w:i/>
          <w:sz w:val="24"/>
          <w:szCs w:val="24"/>
        </w:rPr>
        <w:tab/>
      </w:r>
    </w:p>
    <w:p w:rsidR="002D3F64" w:rsidRDefault="002D3F64" w:rsidP="0069593F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2D3F64" w:rsidRDefault="002D3F64" w:rsidP="0069593F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2D3F64" w:rsidRDefault="002D3F64" w:rsidP="0069593F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69593F" w:rsidRDefault="0069593F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1C85" w:rsidRDefault="00AD1C85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1C85" w:rsidRDefault="00AD1C85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9D43BF" w:rsidRPr="009D43BF" w:rsidRDefault="00B7449A" w:rsidP="000E7321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 24</w:t>
      </w:r>
      <w:r w:rsidR="009D43BF" w:rsidRPr="009D43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1D1" w:rsidRPr="009D43BF">
        <w:rPr>
          <w:rFonts w:ascii="Times New Roman" w:hAnsi="Times New Roman" w:cs="Times New Roman"/>
          <w:b/>
          <w:sz w:val="24"/>
          <w:szCs w:val="24"/>
        </w:rPr>
        <w:t>Class 12</w:t>
      </w:r>
    </w:p>
    <w:p w:rsidR="001E51D1" w:rsidRDefault="00A76890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366F85">
        <w:rPr>
          <w:rFonts w:ascii="Times New Roman" w:hAnsi="Times New Roman" w:cs="Times New Roman"/>
          <w:sz w:val="24"/>
          <w:szCs w:val="24"/>
        </w:rPr>
        <w:t xml:space="preserve"> </w:t>
      </w:r>
      <w:r w:rsidR="00366F85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A</w:t>
      </w:r>
      <w:r w:rsidR="00366F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Maxwell leads</w:t>
      </w:r>
    </w:p>
    <w:p w:rsidR="00AD1C85" w:rsidRDefault="00AD1C85" w:rsidP="00AD1C85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Lecture: Law and Order, Just War, Capital Punishment </w:t>
      </w:r>
    </w:p>
    <w:p w:rsidR="00AD1C85" w:rsidRDefault="00AD1C85" w:rsidP="00AD1C85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Assignments:</w:t>
      </w:r>
    </w:p>
    <w:p w:rsidR="00AD1C85" w:rsidRDefault="00AD1C85" w:rsidP="00AD1C85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Against Faustus</w:t>
      </w:r>
      <w:r>
        <w:rPr>
          <w:rFonts w:ascii="Times New Roman" w:hAnsi="Times New Roman" w:cs="Times New Roman"/>
          <w:sz w:val="24"/>
          <w:szCs w:val="24"/>
        </w:rPr>
        <w:t xml:space="preserve"> XXII.73-79, in WSA I.20</w:t>
      </w:r>
    </w:p>
    <w:p w:rsidR="00AD1C85" w:rsidRDefault="00AD1C85" w:rsidP="00AD1C85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189, “Letter to Boniface,” in WSA II.3</w:t>
      </w:r>
    </w:p>
    <w:p w:rsidR="00AD1C85" w:rsidRDefault="00AD1C85" w:rsidP="00AD1C85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185, </w:t>
      </w:r>
      <w:r>
        <w:rPr>
          <w:rFonts w:ascii="Times New Roman" w:hAnsi="Times New Roman" w:cs="Times New Roman"/>
          <w:i/>
          <w:sz w:val="24"/>
          <w:szCs w:val="24"/>
        </w:rPr>
        <w:t xml:space="preserve">The Correction of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Donatists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 WSA II.3</w:t>
      </w:r>
    </w:p>
    <w:p w:rsidR="00AD1C85" w:rsidRDefault="00AD1C85" w:rsidP="00AD1C85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153, in WSA II.2 </w:t>
      </w:r>
    </w:p>
    <w:p w:rsidR="00AD1C85" w:rsidRDefault="00AD1C85" w:rsidP="00AD1C85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47, in WSA II.1</w:t>
      </w:r>
    </w:p>
    <w:p w:rsidR="00AD1C85" w:rsidRPr="002941EA" w:rsidRDefault="00AD1C85" w:rsidP="00AD1C85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Sermon 72, 302 in </w:t>
      </w:r>
      <w:r>
        <w:rPr>
          <w:rFonts w:ascii="Times New Roman" w:hAnsi="Times New Roman" w:cs="Times New Roman"/>
          <w:i/>
          <w:sz w:val="24"/>
          <w:szCs w:val="24"/>
        </w:rPr>
        <w:t>Essential Sermons</w:t>
      </w:r>
    </w:p>
    <w:p w:rsidR="00366F85" w:rsidRPr="00905E5F" w:rsidRDefault="006D4C6A" w:rsidP="00366F85">
      <w:pPr>
        <w:spacing w:after="0"/>
        <w:ind w:right="26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Paper</w:t>
      </w:r>
      <w:r w:rsidR="00366F85">
        <w:rPr>
          <w:rFonts w:ascii="Times New Roman" w:hAnsi="Times New Roman" w:cs="Times New Roman"/>
          <w:sz w:val="24"/>
          <w:szCs w:val="24"/>
        </w:rPr>
        <w:t xml:space="preserve"> </w:t>
      </w:r>
      <w:r w:rsidR="00366F85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</w:p>
    <w:p w:rsidR="00AD1C85" w:rsidRDefault="00AD1C85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1C85" w:rsidRDefault="00AD1C85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9D43BF" w:rsidRPr="009D43BF" w:rsidRDefault="00B7449A" w:rsidP="000E7321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1</w:t>
      </w:r>
      <w:r w:rsidR="009D43BF" w:rsidRPr="009D43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1D1" w:rsidRPr="009D43BF">
        <w:rPr>
          <w:rFonts w:ascii="Times New Roman" w:hAnsi="Times New Roman" w:cs="Times New Roman"/>
          <w:b/>
          <w:sz w:val="24"/>
          <w:szCs w:val="24"/>
        </w:rPr>
        <w:t>Class 13</w:t>
      </w:r>
    </w:p>
    <w:p w:rsidR="008E369B" w:rsidRDefault="008E369B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366F85">
        <w:rPr>
          <w:rFonts w:ascii="Times New Roman" w:hAnsi="Times New Roman" w:cs="Times New Roman"/>
          <w:sz w:val="24"/>
          <w:szCs w:val="24"/>
        </w:rPr>
        <w:t xml:space="preserve"> </w:t>
      </w:r>
      <w:r w:rsidR="00366F85" w:rsidRPr="00905E5F">
        <w:rPr>
          <w:rFonts w:ascii="Times New Roman" w:hAnsi="Times New Roman" w:cs="Times New Roman"/>
          <w:b/>
          <w:color w:val="FF0000"/>
          <w:sz w:val="24"/>
          <w:szCs w:val="24"/>
        </w:rPr>
        <w:t>Group B</w:t>
      </w:r>
      <w:r w:rsidR="00366F8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Paper Due</w:t>
      </w:r>
      <w:r w:rsidR="00551B85">
        <w:rPr>
          <w:rFonts w:ascii="Times New Roman" w:hAnsi="Times New Roman" w:cs="Times New Roman"/>
          <w:b/>
          <w:color w:val="FF0000"/>
          <w:sz w:val="24"/>
          <w:szCs w:val="24"/>
        </w:rPr>
        <w:t>; Ann leads</w:t>
      </w:r>
    </w:p>
    <w:p w:rsidR="008E369B" w:rsidRDefault="008E369B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Lecture: </w:t>
      </w:r>
      <w:r w:rsidR="001E51D1">
        <w:rPr>
          <w:rFonts w:ascii="Times New Roman" w:hAnsi="Times New Roman" w:cs="Times New Roman"/>
          <w:sz w:val="24"/>
          <w:szCs w:val="24"/>
        </w:rPr>
        <w:t>Psalms</w:t>
      </w:r>
      <w:r w:rsidR="00A76890">
        <w:rPr>
          <w:rFonts w:ascii="Times New Roman" w:hAnsi="Times New Roman" w:cs="Times New Roman"/>
          <w:sz w:val="24"/>
          <w:szCs w:val="24"/>
        </w:rPr>
        <w:t xml:space="preserve"> of </w:t>
      </w:r>
      <w:r w:rsidR="00FB5629">
        <w:rPr>
          <w:rFonts w:ascii="Times New Roman" w:hAnsi="Times New Roman" w:cs="Times New Roman"/>
          <w:sz w:val="24"/>
          <w:szCs w:val="24"/>
        </w:rPr>
        <w:t>Ascent</w:t>
      </w:r>
    </w:p>
    <w:p w:rsidR="008E369B" w:rsidRDefault="008E369B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Assignments</w:t>
      </w:r>
      <w:r w:rsidR="004177DE">
        <w:rPr>
          <w:rFonts w:ascii="Times New Roman" w:hAnsi="Times New Roman" w:cs="Times New Roman"/>
          <w:sz w:val="24"/>
          <w:szCs w:val="24"/>
        </w:rPr>
        <w:t>:</w:t>
      </w:r>
    </w:p>
    <w:p w:rsidR="00C4034A" w:rsidRPr="006037B9" w:rsidRDefault="00957FB8" w:rsidP="006037B9">
      <w:pPr>
        <w:numPr>
          <w:ilvl w:val="0"/>
          <w:numId w:val="9"/>
        </w:num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 w:rsidRPr="006037B9">
        <w:rPr>
          <w:rFonts w:ascii="Times New Roman" w:hAnsi="Times New Roman" w:cs="Times New Roman"/>
          <w:sz w:val="24"/>
          <w:szCs w:val="24"/>
        </w:rPr>
        <w:t>Remember, while no paper is due next week, a sermonette is</w:t>
      </w:r>
    </w:p>
    <w:p w:rsidR="00A76890" w:rsidRDefault="00A76890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4B28AC" w:rsidRDefault="004B28AC" w:rsidP="000E7321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9D43BF" w:rsidRPr="009D43BF" w:rsidRDefault="009D43BF" w:rsidP="00C05E46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 w:rsidRPr="009D43BF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B7449A">
        <w:rPr>
          <w:rFonts w:ascii="Times New Roman" w:hAnsi="Times New Roman" w:cs="Times New Roman"/>
          <w:b/>
          <w:sz w:val="24"/>
          <w:szCs w:val="24"/>
        </w:rPr>
        <w:t>8</w:t>
      </w:r>
      <w:r w:rsidRPr="009D43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7523F" w:rsidRPr="009D43BF">
        <w:rPr>
          <w:rFonts w:ascii="Times New Roman" w:hAnsi="Times New Roman" w:cs="Times New Roman"/>
          <w:b/>
          <w:sz w:val="24"/>
          <w:szCs w:val="24"/>
        </w:rPr>
        <w:t>Class 14</w:t>
      </w:r>
    </w:p>
    <w:p w:rsidR="009E513C" w:rsidRPr="00366F85" w:rsidRDefault="009E513C" w:rsidP="00C05E46">
      <w:pPr>
        <w:spacing w:after="0"/>
        <w:ind w:right="26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Homiletic Presentations</w:t>
      </w:r>
      <w:r w:rsidR="00366F85">
        <w:rPr>
          <w:rFonts w:ascii="Times New Roman" w:hAnsi="Times New Roman" w:cs="Times New Roman"/>
          <w:sz w:val="24"/>
          <w:szCs w:val="24"/>
        </w:rPr>
        <w:t xml:space="preserve"> </w:t>
      </w:r>
      <w:r w:rsidR="00366F85">
        <w:rPr>
          <w:rFonts w:ascii="Times New Roman" w:hAnsi="Times New Roman" w:cs="Times New Roman"/>
          <w:b/>
          <w:color w:val="FF0000"/>
          <w:sz w:val="24"/>
          <w:szCs w:val="24"/>
        </w:rPr>
        <w:t>Group A and B</w:t>
      </w:r>
    </w:p>
    <w:p w:rsidR="004E7D03" w:rsidRDefault="004E7D03" w:rsidP="00C05E46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7321" w:rsidRDefault="00A948E0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Bibliography</w:t>
      </w:r>
      <w:r w:rsidR="00642707">
        <w:rPr>
          <w:rFonts w:ascii="Times New Roman" w:hAnsi="Times New Roman" w:cs="Times New Roman"/>
          <w:b/>
          <w:sz w:val="24"/>
          <w:szCs w:val="24"/>
        </w:rPr>
        <w:t xml:space="preserve"> Consulted for the Course</w:t>
      </w:r>
    </w:p>
    <w:p w:rsidR="00ED3B99" w:rsidRDefault="00ED3B99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010079" w:rsidRDefault="00010079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Anthologies</w:t>
      </w:r>
    </w:p>
    <w:p w:rsidR="00010079" w:rsidRDefault="00010079" w:rsidP="0001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Cambridge Companion to Augustine. </w:t>
      </w:r>
      <w:r>
        <w:rPr>
          <w:rFonts w:ascii="Times New Roman" w:hAnsi="Times New Roman" w:cs="Times New Roman"/>
          <w:sz w:val="24"/>
          <w:szCs w:val="24"/>
        </w:rPr>
        <w:t xml:space="preserve"> Edit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Meconi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Eleonore Stump. Cambridge: Cambridge University Press, 2014.</w:t>
      </w:r>
    </w:p>
    <w:p w:rsidR="00010079" w:rsidRDefault="00010079" w:rsidP="00010079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Augustine Through the Ages. </w:t>
      </w:r>
      <w:r>
        <w:rPr>
          <w:b w:val="0"/>
          <w:sz w:val="24"/>
          <w:szCs w:val="24"/>
        </w:rPr>
        <w:t>Edited by Allan Fitzgerald. Michigan: Eerdmans, 1999.</w:t>
      </w:r>
    </w:p>
    <w:p w:rsidR="00010079" w:rsidRDefault="00010079" w:rsidP="00010079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010079" w:rsidRDefault="00010079" w:rsidP="00010079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 w:rsidRPr="00245AE8">
        <w:rPr>
          <w:b w:val="0"/>
          <w:i/>
          <w:sz w:val="24"/>
          <w:szCs w:val="24"/>
        </w:rPr>
        <w:t>The Oxford Guide to the Historical Reception of Augustine</w:t>
      </w:r>
      <w:r>
        <w:rPr>
          <w:b w:val="0"/>
          <w:sz w:val="24"/>
          <w:szCs w:val="24"/>
        </w:rPr>
        <w:t xml:space="preserve">. Edited by Karla </w:t>
      </w:r>
      <w:proofErr w:type="spellStart"/>
      <w:r>
        <w:rPr>
          <w:b w:val="0"/>
          <w:sz w:val="24"/>
          <w:szCs w:val="24"/>
        </w:rPr>
        <w:t>Pollman</w:t>
      </w:r>
      <w:proofErr w:type="spellEnd"/>
      <w:r>
        <w:rPr>
          <w:b w:val="0"/>
          <w:sz w:val="24"/>
          <w:szCs w:val="24"/>
        </w:rPr>
        <w:t>. Oxford: Oxford University Press, 2013.</w:t>
      </w:r>
    </w:p>
    <w:p w:rsidR="00D02D86" w:rsidRDefault="00D02D86" w:rsidP="00010079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D02D86" w:rsidRDefault="00D02D86" w:rsidP="00010079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The Reception of the Church Fathers in the West. </w:t>
      </w:r>
      <w:r>
        <w:rPr>
          <w:b w:val="0"/>
          <w:sz w:val="24"/>
          <w:szCs w:val="24"/>
        </w:rPr>
        <w:t>Edited by Irena Backus. Leiden: Brill, 1997.</w:t>
      </w:r>
    </w:p>
    <w:p w:rsidR="000975A6" w:rsidRDefault="000975A6" w:rsidP="00010079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:rsidR="00F02CDA" w:rsidRDefault="000975A6" w:rsidP="00F02CDA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From Irenaeus to Grotius, A Source Book in Christian Political Thought 100-1625. </w:t>
      </w:r>
      <w:r>
        <w:rPr>
          <w:b w:val="0"/>
          <w:sz w:val="24"/>
          <w:szCs w:val="24"/>
        </w:rPr>
        <w:t>Edited by Oliver and Joan O’Donovan. Michigan: Eerdmans, 1999.</w:t>
      </w:r>
    </w:p>
    <w:p w:rsidR="00010079" w:rsidRDefault="00010079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ED3B99" w:rsidRDefault="00642707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Secondary Sources</w:t>
      </w:r>
    </w:p>
    <w:p w:rsidR="002E58EB" w:rsidRDefault="002E58EB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 w:rsidRPr="002E58EB">
        <w:rPr>
          <w:rFonts w:ascii="Times New Roman" w:hAnsi="Times New Roman" w:cs="Times New Roman"/>
          <w:sz w:val="24"/>
          <w:szCs w:val="24"/>
        </w:rPr>
        <w:t xml:space="preserve">Anderson, Robert. “Teaching Augustine’s </w:t>
      </w:r>
      <w:r w:rsidRPr="002E58EB">
        <w:rPr>
          <w:rFonts w:ascii="Times New Roman" w:hAnsi="Times New Roman" w:cs="Times New Roman"/>
          <w:i/>
          <w:sz w:val="24"/>
          <w:szCs w:val="24"/>
        </w:rPr>
        <w:t>On the Teacher,” Religions</w:t>
      </w:r>
      <w:r w:rsidRPr="002E58EB">
        <w:rPr>
          <w:rFonts w:ascii="Times New Roman" w:hAnsi="Times New Roman" w:cs="Times New Roman"/>
          <w:sz w:val="24"/>
          <w:szCs w:val="24"/>
        </w:rPr>
        <w:t xml:space="preserve"> 2015, 6(2), 404-408.</w:t>
      </w:r>
    </w:p>
    <w:p w:rsidR="00520579" w:rsidRDefault="0052057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520579" w:rsidRPr="00520579" w:rsidRDefault="0052057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Andrews, James. “Why Theolog</w:t>
      </w:r>
      <w:r w:rsidR="003D273B">
        <w:rPr>
          <w:rFonts w:ascii="Times New Roman" w:hAnsi="Times New Roman" w:cs="Times New Roman"/>
          <w:sz w:val="24"/>
          <w:szCs w:val="24"/>
        </w:rPr>
        <w:t>ical Hermeneutics Needs Rhetoric</w:t>
      </w:r>
      <w:r>
        <w:rPr>
          <w:rFonts w:ascii="Times New Roman" w:hAnsi="Times New Roman" w:cs="Times New Roman"/>
          <w:sz w:val="24"/>
          <w:szCs w:val="24"/>
        </w:rPr>
        <w:t xml:space="preserve">: Augustine’s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doctrina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Christiana,”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International Journal of Systematic Theology</w:t>
      </w:r>
      <w:r>
        <w:rPr>
          <w:rFonts w:ascii="Times New Roman" w:hAnsi="Times New Roman" w:cs="Times New Roman"/>
          <w:sz w:val="24"/>
          <w:szCs w:val="24"/>
        </w:rPr>
        <w:t xml:space="preserve"> Vo. 12 No. 2 April 2010; pp 184-200.</w:t>
      </w:r>
    </w:p>
    <w:p w:rsidR="002E58EB" w:rsidRDefault="002E58EB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D7561" w:rsidRPr="00AD7561" w:rsidRDefault="00AD756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Arendt, Hannah. </w:t>
      </w:r>
      <w:r>
        <w:rPr>
          <w:rFonts w:ascii="Times New Roman" w:hAnsi="Times New Roman" w:cs="Times New Roman"/>
          <w:i/>
          <w:sz w:val="24"/>
          <w:szCs w:val="24"/>
        </w:rPr>
        <w:t xml:space="preserve">Love and </w:t>
      </w:r>
      <w:r w:rsidR="00781521">
        <w:rPr>
          <w:rFonts w:ascii="Times New Roman" w:hAnsi="Times New Roman" w:cs="Times New Roman"/>
          <w:i/>
          <w:sz w:val="24"/>
          <w:szCs w:val="24"/>
        </w:rPr>
        <w:t xml:space="preserve">Saint </w:t>
      </w:r>
      <w:r>
        <w:rPr>
          <w:rFonts w:ascii="Times New Roman" w:hAnsi="Times New Roman" w:cs="Times New Roman"/>
          <w:i/>
          <w:sz w:val="24"/>
          <w:szCs w:val="24"/>
        </w:rPr>
        <w:t xml:space="preserve">Augustine. </w:t>
      </w:r>
      <w:r>
        <w:rPr>
          <w:rFonts w:ascii="Times New Roman" w:hAnsi="Times New Roman" w:cs="Times New Roman"/>
          <w:sz w:val="24"/>
          <w:szCs w:val="24"/>
        </w:rPr>
        <w:t>Chicago: University of Chicago Press, 2014.</w:t>
      </w:r>
    </w:p>
    <w:p w:rsidR="00AD7561" w:rsidRDefault="00AD756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035586" w:rsidRDefault="00035586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proofErr w:type="spellStart"/>
      <w:r w:rsidRPr="00035586">
        <w:rPr>
          <w:rFonts w:ascii="Times New Roman" w:hAnsi="Times New Roman" w:cs="Times New Roman"/>
          <w:sz w:val="24"/>
          <w:szCs w:val="24"/>
        </w:rPr>
        <w:t>Avramenko</w:t>
      </w:r>
      <w:proofErr w:type="spellEnd"/>
      <w:r w:rsidRPr="00035586">
        <w:rPr>
          <w:rFonts w:ascii="Times New Roman" w:hAnsi="Times New Roman" w:cs="Times New Roman"/>
          <w:sz w:val="24"/>
          <w:szCs w:val="24"/>
        </w:rPr>
        <w:t xml:space="preserve">, Richard. “The Wound and Salve of Time: Augustine's Politics of Human Happiness,”  </w:t>
      </w:r>
      <w:r w:rsidRPr="00035586">
        <w:rPr>
          <w:rFonts w:ascii="Times New Roman" w:hAnsi="Times New Roman" w:cs="Times New Roman"/>
          <w:i/>
          <w:iCs/>
          <w:sz w:val="24"/>
          <w:szCs w:val="24"/>
        </w:rPr>
        <w:t xml:space="preserve">The Review of Metaphysics </w:t>
      </w:r>
      <w:r w:rsidRPr="00035586">
        <w:rPr>
          <w:rFonts w:ascii="Times New Roman" w:hAnsi="Times New Roman" w:cs="Times New Roman"/>
          <w:sz w:val="24"/>
          <w:szCs w:val="24"/>
        </w:rPr>
        <w:t>Vol. 60, No. 4 (Jun., 2007) 779-811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586" w:rsidRDefault="00035586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E68EB" w:rsidRDefault="00AE68EB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Ayers, Lewis. </w:t>
      </w:r>
      <w:r>
        <w:rPr>
          <w:rFonts w:ascii="Times New Roman" w:hAnsi="Times New Roman" w:cs="Times New Roman"/>
          <w:i/>
          <w:sz w:val="24"/>
          <w:szCs w:val="24"/>
        </w:rPr>
        <w:t xml:space="preserve">Augustine and the Trinity. </w:t>
      </w:r>
      <w:r>
        <w:rPr>
          <w:rFonts w:ascii="Times New Roman" w:hAnsi="Times New Roman" w:cs="Times New Roman"/>
          <w:sz w:val="24"/>
          <w:szCs w:val="24"/>
        </w:rPr>
        <w:t xml:space="preserve">Cambridge: </w:t>
      </w:r>
      <w:r w:rsidR="00A6554D">
        <w:rPr>
          <w:rFonts w:ascii="Times New Roman" w:hAnsi="Times New Roman" w:cs="Times New Roman"/>
          <w:sz w:val="24"/>
          <w:szCs w:val="24"/>
        </w:rPr>
        <w:t>Cambridge University Press, 2010</w:t>
      </w:r>
      <w:r w:rsidR="00C674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4BD" w:rsidRDefault="00C674BD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C674BD" w:rsidRPr="00C674BD" w:rsidRDefault="00C674BD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“Where Does the Trinity Appear?” Augustine’s Apologetics and “Philosophical” Readings of the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Trinitate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,” Augustinian Studies</w:t>
      </w:r>
      <w:r>
        <w:rPr>
          <w:rFonts w:ascii="Times New Roman" w:hAnsi="Times New Roman" w:cs="Times New Roman"/>
          <w:sz w:val="24"/>
          <w:szCs w:val="24"/>
        </w:rPr>
        <w:t xml:space="preserve"> 43:1/2 (2012) 109-126.</w:t>
      </w:r>
    </w:p>
    <w:p w:rsidR="00A6554D" w:rsidRDefault="00A6554D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6554D" w:rsidRDefault="00A6554D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“Between Athens and Jerusalem, Prolegomena to Anthropology in </w:t>
      </w:r>
      <w:r w:rsidRPr="00A655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A6554D">
        <w:rPr>
          <w:rFonts w:ascii="Times New Roman" w:hAnsi="Times New Roman" w:cs="Times New Roman"/>
          <w:i/>
          <w:sz w:val="24"/>
          <w:szCs w:val="24"/>
        </w:rPr>
        <w:t>Trinitate</w:t>
      </w:r>
      <w:proofErr w:type="spellEnd"/>
      <w:r>
        <w:rPr>
          <w:rFonts w:ascii="Times New Roman" w:hAnsi="Times New Roman" w:cs="Times New Roman"/>
          <w:sz w:val="24"/>
          <w:szCs w:val="24"/>
        </w:rPr>
        <w:t>,” Modern Theology 8:1 January 1992.</w:t>
      </w:r>
    </w:p>
    <w:p w:rsidR="00524B63" w:rsidRDefault="00524B6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524B63" w:rsidRDefault="00524B6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“Remember that you are Catholic: Augustine on the Unity of the Triune God,” Journal of Early Christian Studi</w:t>
      </w:r>
      <w:r w:rsidR="00F445A9">
        <w:rPr>
          <w:rFonts w:ascii="Times New Roman" w:hAnsi="Times New Roman" w:cs="Times New Roman"/>
          <w:sz w:val="24"/>
          <w:szCs w:val="24"/>
        </w:rPr>
        <w:t>es, Vol 8, Number 1, Spring 2001</w:t>
      </w:r>
      <w:r>
        <w:rPr>
          <w:rFonts w:ascii="Times New Roman" w:hAnsi="Times New Roman" w:cs="Times New Roman"/>
          <w:sz w:val="24"/>
          <w:szCs w:val="24"/>
        </w:rPr>
        <w:t>, pp 38-82.</w:t>
      </w:r>
    </w:p>
    <w:p w:rsidR="000922AA" w:rsidRDefault="000922AA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F445A9" w:rsidRPr="00F445A9" w:rsidRDefault="00F445A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E68EB" w:rsidRDefault="00AE68EB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960DBE" w:rsidRDefault="00960DBE" w:rsidP="00960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60DB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Bohn, E.D.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“The Logic of the Trinity,” </w:t>
      </w:r>
      <w:r w:rsidRPr="00960DBE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Sophia</w:t>
      </w:r>
      <w:r w:rsidRPr="00960DB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(2011) 50: 363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-374.</w:t>
      </w:r>
    </w:p>
    <w:p w:rsidR="00960DBE" w:rsidRDefault="00960DBE" w:rsidP="00960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39D" w:rsidRDefault="0089139D" w:rsidP="002C72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Boulding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Maria. “St. Augustine’s View of the Psalms as a Communion of Faith between Generations,” </w:t>
      </w:r>
      <w:r>
        <w:rPr>
          <w:rFonts w:ascii="Times New Roman" w:hAnsi="Times New Roman" w:cs="Times New Roman"/>
          <w:i/>
          <w:sz w:val="24"/>
          <w:szCs w:val="24"/>
        </w:rPr>
        <w:t xml:space="preserve">Downside Review. </w:t>
      </w:r>
      <w:r>
        <w:rPr>
          <w:rFonts w:ascii="Times New Roman" w:hAnsi="Times New Roman" w:cs="Times New Roman"/>
          <w:sz w:val="24"/>
          <w:szCs w:val="24"/>
        </w:rPr>
        <w:t>V. 126 Issue 443 (April 1, 2008). Pp125-134.</w:t>
      </w:r>
    </w:p>
    <w:p w:rsidR="00BF29BB" w:rsidRPr="00BF29BB" w:rsidRDefault="00BF29BB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Boyer, Steven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Huddell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Walter. “Mathematical knowledge and divine mystery: Augustine and his contemporary challengers.” </w:t>
      </w:r>
      <w:r>
        <w:rPr>
          <w:rFonts w:ascii="Times New Roman" w:hAnsi="Times New Roman" w:cs="Times New Roman"/>
          <w:i/>
          <w:sz w:val="24"/>
          <w:szCs w:val="24"/>
        </w:rPr>
        <w:t>Christian Scholar’s Review</w:t>
      </w:r>
      <w:r>
        <w:rPr>
          <w:rFonts w:ascii="Times New Roman" w:hAnsi="Times New Roman" w:cs="Times New Roman"/>
          <w:sz w:val="24"/>
          <w:szCs w:val="24"/>
        </w:rPr>
        <w:t xml:space="preserve"> 2015, Vol. 44 (3) p 207-229.</w:t>
      </w:r>
    </w:p>
    <w:p w:rsidR="004632CB" w:rsidRDefault="004632CB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Bonner, Gerald. “Augustine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Pelagianism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hAnsi="Times New Roman" w:cs="Times New Roman"/>
          <w:i/>
          <w:sz w:val="24"/>
          <w:szCs w:val="24"/>
        </w:rPr>
        <w:t>Augustinian Studies</w:t>
      </w:r>
      <w:r>
        <w:rPr>
          <w:rFonts w:ascii="Times New Roman" w:hAnsi="Times New Roman" w:cs="Times New Roman"/>
          <w:sz w:val="24"/>
          <w:szCs w:val="24"/>
        </w:rPr>
        <w:t xml:space="preserve"> 24 (1993).</w:t>
      </w:r>
    </w:p>
    <w:p w:rsidR="00A25121" w:rsidRPr="00A25121" w:rsidRDefault="00A25121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Bright, Pamela. </w:t>
      </w:r>
      <w:r>
        <w:rPr>
          <w:rFonts w:ascii="Times New Roman" w:hAnsi="Times New Roman" w:cs="Times New Roman"/>
          <w:i/>
          <w:sz w:val="24"/>
          <w:szCs w:val="24"/>
        </w:rPr>
        <w:t xml:space="preserve">The Book of the Rules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Tyconius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Its Purpose and Inner Logic. </w:t>
      </w:r>
      <w:r>
        <w:rPr>
          <w:rFonts w:ascii="Times New Roman" w:hAnsi="Times New Roman" w:cs="Times New Roman"/>
          <w:sz w:val="24"/>
          <w:szCs w:val="24"/>
        </w:rPr>
        <w:t>Notre Dame, Indiana: Notre Dame University Press, 1988.</w:t>
      </w:r>
    </w:p>
    <w:p w:rsidR="002B4D75" w:rsidRDefault="002B4D75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Brown, Peter. </w:t>
      </w:r>
      <w:r w:rsidR="006E1F0A" w:rsidRPr="006E1F0A">
        <w:rPr>
          <w:rFonts w:ascii="Times New Roman" w:hAnsi="Times New Roman" w:cs="Times New Roman"/>
          <w:i/>
          <w:sz w:val="24"/>
          <w:szCs w:val="24"/>
        </w:rPr>
        <w:t>Augustine of Hippo, A Biography</w:t>
      </w:r>
      <w:r w:rsidR="006E1F0A">
        <w:rPr>
          <w:rFonts w:ascii="Times New Roman" w:hAnsi="Times New Roman" w:cs="Times New Roman"/>
          <w:sz w:val="24"/>
          <w:szCs w:val="24"/>
        </w:rPr>
        <w:t xml:space="preserve">. Berkley, CA: University of California Press, 2000. </w:t>
      </w:r>
    </w:p>
    <w:p w:rsidR="00803B7F" w:rsidRDefault="000452AE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____. </w:t>
      </w:r>
      <w:r>
        <w:rPr>
          <w:rFonts w:ascii="Times New Roman" w:hAnsi="Times New Roman" w:cs="Times New Roman"/>
          <w:i/>
          <w:sz w:val="24"/>
          <w:szCs w:val="24"/>
        </w:rPr>
        <w:t xml:space="preserve">Through the Eye of the Needle: Wealth and Poverty in Late Antiquity. </w:t>
      </w:r>
    </w:p>
    <w:p w:rsidR="00803B7F" w:rsidRDefault="00803B7F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Bruno, Michael. “Disputing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 Marcus, John Milbank, and Contemporary Augustinian Interpreters,” in </w:t>
      </w:r>
      <w:r>
        <w:rPr>
          <w:rFonts w:ascii="Times New Roman" w:hAnsi="Times New Roman" w:cs="Times New Roman"/>
          <w:i/>
          <w:sz w:val="24"/>
          <w:szCs w:val="24"/>
        </w:rPr>
        <w:t xml:space="preserve">Modern Interpretations of </w:t>
      </w:r>
      <w:r w:rsidR="00A60875">
        <w:rPr>
          <w:rFonts w:ascii="Times New Roman" w:hAnsi="Times New Roman" w:cs="Times New Roman"/>
          <w:i/>
          <w:sz w:val="24"/>
          <w:szCs w:val="24"/>
        </w:rPr>
        <w:t>Augustine’s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0875">
        <w:rPr>
          <w:rFonts w:ascii="Times New Roman" w:hAnsi="Times New Roman" w:cs="Times New Roman"/>
          <w:i/>
          <w:sz w:val="24"/>
          <w:szCs w:val="24"/>
        </w:rPr>
        <w:t>Political</w:t>
      </w:r>
      <w:r>
        <w:rPr>
          <w:rFonts w:ascii="Times New Roman" w:hAnsi="Times New Roman" w:cs="Times New Roman"/>
          <w:i/>
          <w:sz w:val="24"/>
          <w:szCs w:val="24"/>
        </w:rPr>
        <w:t xml:space="preserve"> Ideas. </w:t>
      </w:r>
      <w:r>
        <w:rPr>
          <w:rFonts w:ascii="Times New Roman" w:hAnsi="Times New Roman" w:cs="Times New Roman"/>
          <w:sz w:val="24"/>
          <w:szCs w:val="24"/>
        </w:rPr>
        <w:t>Minnesota: Augsburg Fortress, 2014.</w:t>
      </w:r>
    </w:p>
    <w:p w:rsidR="00960DBE" w:rsidRDefault="00960DBE" w:rsidP="002C72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Burnell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Peter. </w:t>
      </w:r>
      <w:r>
        <w:rPr>
          <w:rFonts w:ascii="Times New Roman" w:hAnsi="Times New Roman" w:cs="Times New Roman"/>
          <w:i/>
          <w:sz w:val="24"/>
          <w:szCs w:val="24"/>
        </w:rPr>
        <w:t xml:space="preserve">The Augustinian Person. </w:t>
      </w:r>
      <w:r>
        <w:rPr>
          <w:rFonts w:ascii="Times New Roman" w:hAnsi="Times New Roman" w:cs="Times New Roman"/>
          <w:sz w:val="24"/>
          <w:szCs w:val="24"/>
        </w:rPr>
        <w:t>Washington D.C.: Catholic University Press, 2005.</w:t>
      </w:r>
    </w:p>
    <w:p w:rsidR="00884C66" w:rsidRDefault="00884C66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Burns,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“Marital Fidelity as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remedium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consupiscentiae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An Augustinian Proposal,” </w:t>
      </w:r>
      <w:r>
        <w:rPr>
          <w:rFonts w:ascii="Times New Roman" w:hAnsi="Times New Roman" w:cs="Times New Roman"/>
          <w:i/>
          <w:sz w:val="24"/>
          <w:szCs w:val="24"/>
        </w:rPr>
        <w:t xml:space="preserve">Augustinian Studies </w:t>
      </w:r>
      <w:r w:rsidRPr="00884C66">
        <w:rPr>
          <w:rFonts w:ascii="Times New Roman" w:hAnsi="Times New Roman" w:cs="Times New Roman"/>
          <w:sz w:val="24"/>
          <w:szCs w:val="24"/>
        </w:rPr>
        <w:t>44:1 (2013) 1-35.</w:t>
      </w:r>
    </w:p>
    <w:p w:rsidR="005420FD" w:rsidRDefault="005420FD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Byers, Sarah Catherine. </w:t>
      </w:r>
      <w:r>
        <w:rPr>
          <w:rFonts w:ascii="Times New Roman" w:hAnsi="Times New Roman" w:cs="Times New Roman"/>
          <w:i/>
          <w:sz w:val="24"/>
          <w:szCs w:val="24"/>
        </w:rPr>
        <w:t xml:space="preserve">Perception, Sensibility and Moral Motivation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Augusitne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A Stoic-Platonic Synthesis. </w:t>
      </w:r>
      <w:r>
        <w:rPr>
          <w:rFonts w:ascii="Times New Roman" w:hAnsi="Times New Roman" w:cs="Times New Roman"/>
          <w:sz w:val="24"/>
          <w:szCs w:val="24"/>
        </w:rPr>
        <w:t xml:space="preserve"> Cambridge: Cambridge University Press, 2012.</w:t>
      </w:r>
    </w:p>
    <w:p w:rsidR="00015363" w:rsidRDefault="00B35436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“The Meaning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Voluntas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Augustine” </w:t>
      </w:r>
      <w:r>
        <w:rPr>
          <w:rFonts w:ascii="Times New Roman" w:hAnsi="Times New Roman" w:cs="Times New Roman"/>
          <w:i/>
          <w:sz w:val="24"/>
          <w:szCs w:val="24"/>
        </w:rPr>
        <w:t>Augustinian Studies</w:t>
      </w:r>
      <w:r>
        <w:rPr>
          <w:rFonts w:ascii="Times New Roman" w:hAnsi="Times New Roman" w:cs="Times New Roman"/>
          <w:sz w:val="24"/>
          <w:szCs w:val="24"/>
        </w:rPr>
        <w:t xml:space="preserve"> 37:2 (2006) 171-189.</w:t>
      </w:r>
    </w:p>
    <w:p w:rsidR="00015363" w:rsidRPr="00015363" w:rsidRDefault="00015363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Cameron, Michael.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Totus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Christus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Psychagogy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Augustine’s Sermons,” </w:t>
      </w:r>
      <w:r>
        <w:rPr>
          <w:rFonts w:ascii="Times New Roman" w:hAnsi="Times New Roman" w:cs="Times New Roman"/>
          <w:i/>
          <w:sz w:val="24"/>
          <w:szCs w:val="24"/>
        </w:rPr>
        <w:t>Augustinian Studies</w:t>
      </w:r>
      <w:r>
        <w:rPr>
          <w:rFonts w:ascii="Times New Roman" w:hAnsi="Times New Roman" w:cs="Times New Roman"/>
          <w:sz w:val="24"/>
          <w:szCs w:val="24"/>
        </w:rPr>
        <w:t xml:space="preserve"> 36:1 (2005) 59-70.</w:t>
      </w:r>
    </w:p>
    <w:p w:rsidR="00E0065B" w:rsidRDefault="00E0065B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i/>
          <w:sz w:val="24"/>
          <w:szCs w:val="24"/>
        </w:rPr>
        <w:t xml:space="preserve">Christ Meets Me Everywhere: Augustine’s Early Figurative Exegesis.” </w:t>
      </w:r>
      <w:r>
        <w:rPr>
          <w:rFonts w:ascii="Times New Roman" w:hAnsi="Times New Roman" w:cs="Times New Roman"/>
          <w:sz w:val="24"/>
          <w:szCs w:val="24"/>
        </w:rPr>
        <w:t>Oxford: Oxford University Press, 2014.</w:t>
      </w:r>
    </w:p>
    <w:p w:rsidR="0080019A" w:rsidRDefault="0080019A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Cary, Phillip. </w:t>
      </w:r>
      <w:r>
        <w:rPr>
          <w:rFonts w:ascii="Times New Roman" w:hAnsi="Times New Roman" w:cs="Times New Roman"/>
          <w:i/>
          <w:sz w:val="24"/>
          <w:szCs w:val="24"/>
        </w:rPr>
        <w:t xml:space="preserve">Outward Signs: The Powerlessness of External Things in </w:t>
      </w:r>
      <w:r w:rsidR="00B972AD">
        <w:rPr>
          <w:rFonts w:ascii="Times New Roman" w:hAnsi="Times New Roman" w:cs="Times New Roman"/>
          <w:i/>
          <w:sz w:val="24"/>
          <w:szCs w:val="24"/>
        </w:rPr>
        <w:t>Augustine’s</w:t>
      </w:r>
      <w:r>
        <w:rPr>
          <w:rFonts w:ascii="Times New Roman" w:hAnsi="Times New Roman" w:cs="Times New Roman"/>
          <w:i/>
          <w:sz w:val="24"/>
          <w:szCs w:val="24"/>
        </w:rPr>
        <w:t xml:space="preserve"> Thought. </w:t>
      </w:r>
      <w:r>
        <w:rPr>
          <w:rFonts w:ascii="Times New Roman" w:hAnsi="Times New Roman" w:cs="Times New Roman"/>
          <w:sz w:val="24"/>
          <w:szCs w:val="24"/>
        </w:rPr>
        <w:t xml:space="preserve"> Oxford: Oxford University Press, 2008.</w:t>
      </w:r>
    </w:p>
    <w:p w:rsidR="00D67CBF" w:rsidRPr="00D67CBF" w:rsidRDefault="00D67CBF" w:rsidP="00DF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Clavier, Mark. </w:t>
      </w:r>
      <w:r>
        <w:rPr>
          <w:rFonts w:ascii="Times New Roman" w:hAnsi="Times New Roman" w:cs="Times New Roman"/>
          <w:i/>
          <w:sz w:val="24"/>
          <w:szCs w:val="24"/>
        </w:rPr>
        <w:t>Eloquent Wisdom: rhetoric, cosmology and delight in the theology of Augustine of Hippo.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Turnhout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Brepolis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</w:t>
      </w:r>
    </w:p>
    <w:p w:rsidR="00D67CBF" w:rsidRDefault="00D67CBF" w:rsidP="00DF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17B" w:rsidRDefault="00DF417B" w:rsidP="00DF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17B">
        <w:rPr>
          <w:rFonts w:ascii="Times New Roman" w:hAnsi="Times New Roman" w:cs="Times New Roman"/>
          <w:sz w:val="24"/>
          <w:szCs w:val="24"/>
        </w:rPr>
        <w:t xml:space="preserve">Crawford, Nathan. “The </w:t>
      </w:r>
      <w:proofErr w:type="spellStart"/>
      <w:r w:rsidRPr="00DF417B">
        <w:rPr>
          <w:rFonts w:ascii="Times New Roman" w:hAnsi="Times New Roman" w:cs="Times New Roman"/>
          <w:sz w:val="24"/>
          <w:szCs w:val="24"/>
        </w:rPr>
        <w:t>Sapiential</w:t>
      </w:r>
      <w:proofErr w:type="spellEnd"/>
      <w:r w:rsidRPr="00DF417B">
        <w:rPr>
          <w:rFonts w:ascii="Times New Roman" w:hAnsi="Times New Roman" w:cs="Times New Roman"/>
          <w:sz w:val="24"/>
          <w:szCs w:val="24"/>
        </w:rPr>
        <w:t xml:space="preserve"> Structure of Augustine’s </w:t>
      </w:r>
      <w:r w:rsidRPr="00DF417B">
        <w:rPr>
          <w:rFonts w:ascii="Times New Roman" w:hAnsi="Times New Roman" w:cs="Times New Roman"/>
          <w:i/>
          <w:iCs/>
          <w:sz w:val="24"/>
          <w:szCs w:val="24"/>
        </w:rPr>
        <w:t>De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17B">
        <w:rPr>
          <w:rFonts w:ascii="Times New Roman" w:hAnsi="Times New Roman" w:cs="Times New Roman"/>
          <w:i/>
          <w:iCs/>
          <w:sz w:val="24"/>
          <w:szCs w:val="24"/>
        </w:rPr>
        <w:t>Trinitate</w:t>
      </w:r>
      <w:proofErr w:type="spellEnd"/>
      <w:r w:rsidRPr="00DF417B">
        <w:rPr>
          <w:rFonts w:ascii="Times New Roman" w:hAnsi="Times New Roman" w:cs="Times New Roman"/>
          <w:sz w:val="24"/>
          <w:szCs w:val="24"/>
        </w:rPr>
        <w:t xml:space="preserve">,” </w:t>
      </w:r>
      <w:r w:rsidRPr="00DF417B">
        <w:rPr>
          <w:rFonts w:ascii="Times New Roman" w:hAnsi="Times New Roman" w:cs="Times New Roman"/>
          <w:i/>
          <w:iCs/>
          <w:sz w:val="24"/>
          <w:szCs w:val="24"/>
        </w:rPr>
        <w:t xml:space="preserve">Pro Ecclesia </w:t>
      </w:r>
      <w:r w:rsidRPr="00DF417B">
        <w:rPr>
          <w:rFonts w:ascii="Times New Roman" w:hAnsi="Times New Roman" w:cs="Times New Roman"/>
          <w:sz w:val="24"/>
          <w:szCs w:val="24"/>
        </w:rPr>
        <w:t>19 (2010): 434–52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417B" w:rsidRDefault="00DF417B" w:rsidP="00DF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FEA" w:rsidRPr="003C2FEA" w:rsidRDefault="003C2FEA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Cross, Richard. </w:t>
      </w:r>
      <w:proofErr w:type="spellStart"/>
      <w:r>
        <w:rPr>
          <w:rFonts w:ascii="Times New Roman" w:hAnsi="Times New Roman" w:cs="Times New Roman"/>
          <w:sz w:val="24"/>
          <w:szCs w:val="24"/>
        </w:rPr>
        <w:t>Ánti-Pelagianism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Resistibility of Grace,” </w:t>
      </w:r>
      <w:r>
        <w:rPr>
          <w:rFonts w:ascii="Times New Roman" w:hAnsi="Times New Roman" w:cs="Times New Roman"/>
          <w:i/>
          <w:sz w:val="24"/>
          <w:szCs w:val="24"/>
        </w:rPr>
        <w:t>Faith and Philosophy</w:t>
      </w:r>
      <w:r>
        <w:rPr>
          <w:rFonts w:ascii="Times New Roman" w:hAnsi="Times New Roman" w:cs="Times New Roman"/>
          <w:sz w:val="24"/>
          <w:szCs w:val="24"/>
        </w:rPr>
        <w:t xml:space="preserve"> Vol 22 No 2, April 2005; 199-210.</w:t>
      </w:r>
    </w:p>
    <w:p w:rsidR="003C2FEA" w:rsidRDefault="003C2FEA" w:rsidP="002C72C3">
      <w:pPr>
        <w:rPr>
          <w:rFonts w:ascii="Times New Roman" w:hAnsi="Times New Roman" w:cs="Times New Roman"/>
          <w:sz w:val="24"/>
          <w:szCs w:val="24"/>
        </w:rPr>
      </w:pPr>
    </w:p>
    <w:p w:rsidR="00274269" w:rsidRDefault="00274269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Cyr, Taylor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Flummer</w:t>
      </w:r>
      <w:proofErr w:type="spellEnd"/>
      <w:r>
        <w:rPr>
          <w:rFonts w:ascii="Times New Roman" w:hAnsi="Times New Roman" w:cs="Times New Roman"/>
          <w:sz w:val="24"/>
          <w:szCs w:val="24"/>
        </w:rPr>
        <w:t>, Matthew. “Free Will, grace, and anti-</w:t>
      </w:r>
      <w:proofErr w:type="spellStart"/>
      <w:r>
        <w:rPr>
          <w:rFonts w:ascii="Times New Roman" w:hAnsi="Times New Roman" w:cs="Times New Roman"/>
          <w:sz w:val="24"/>
          <w:szCs w:val="24"/>
        </w:rPr>
        <w:t>Pelagianism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>
        <w:rPr>
          <w:rFonts w:ascii="Times New Roman" w:hAnsi="Times New Roman" w:cs="Times New Roman"/>
          <w:i/>
          <w:sz w:val="24"/>
          <w:szCs w:val="24"/>
        </w:rPr>
        <w:t xml:space="preserve">Intl. J. Philosophy of Religion </w:t>
      </w:r>
      <w:r>
        <w:rPr>
          <w:rFonts w:ascii="Times New Roman" w:hAnsi="Times New Roman" w:cs="Times New Roman"/>
          <w:sz w:val="24"/>
          <w:szCs w:val="24"/>
        </w:rPr>
        <w:t>83:183-199, 12 April 2017.</w:t>
      </w:r>
    </w:p>
    <w:p w:rsidR="006B4F9D" w:rsidRPr="006B4F9D" w:rsidRDefault="006B4F9D" w:rsidP="002C72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Dauphinais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Michael. Et al. </w:t>
      </w:r>
      <w:r>
        <w:rPr>
          <w:rFonts w:ascii="Times New Roman" w:hAnsi="Times New Roman" w:cs="Times New Roman"/>
          <w:i/>
          <w:sz w:val="24"/>
          <w:szCs w:val="24"/>
        </w:rPr>
        <w:t>Aquinas the Augustinian</w:t>
      </w:r>
      <w:r>
        <w:rPr>
          <w:rFonts w:ascii="Times New Roman" w:hAnsi="Times New Roman" w:cs="Times New Roman"/>
          <w:sz w:val="24"/>
          <w:szCs w:val="24"/>
        </w:rPr>
        <w:t xml:space="preserve"> Washington, D.C., Catholic University Press, 2007.</w:t>
      </w:r>
    </w:p>
    <w:p w:rsidR="000913BA" w:rsidRDefault="000913BA" w:rsidP="002C72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Dodaro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Robert. “Language Matters: Augustine’s Use of Literary Decorum in Theological Argument,” </w:t>
      </w:r>
      <w:r>
        <w:rPr>
          <w:rFonts w:ascii="Times New Roman" w:hAnsi="Times New Roman" w:cs="Times New Roman"/>
          <w:i/>
          <w:sz w:val="24"/>
          <w:szCs w:val="24"/>
        </w:rPr>
        <w:t xml:space="preserve">Augustinian Studies </w:t>
      </w:r>
      <w:r>
        <w:rPr>
          <w:rFonts w:ascii="Times New Roman" w:hAnsi="Times New Roman" w:cs="Times New Roman"/>
          <w:sz w:val="24"/>
          <w:szCs w:val="24"/>
        </w:rPr>
        <w:t>45:1 (2014) 1-28.</w:t>
      </w:r>
    </w:p>
    <w:p w:rsidR="001711FB" w:rsidRPr="001711FB" w:rsidRDefault="001711FB" w:rsidP="002C72C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Michael. “Reimagining Human Personhood </w:t>
      </w:r>
      <w:r w:rsidR="00154D58">
        <w:rPr>
          <w:rFonts w:ascii="Times New Roman" w:hAnsi="Times New Roman" w:cs="Times New Roman"/>
          <w:sz w:val="24"/>
          <w:szCs w:val="24"/>
        </w:rPr>
        <w:t>within</w:t>
      </w:r>
      <w:r>
        <w:rPr>
          <w:rFonts w:ascii="Times New Roman" w:hAnsi="Times New Roman" w:cs="Times New Roman"/>
          <w:sz w:val="24"/>
          <w:szCs w:val="24"/>
        </w:rPr>
        <w:t xml:space="preserve"> the Body of Christ,” </w:t>
      </w:r>
      <w:r>
        <w:rPr>
          <w:rFonts w:ascii="Times New Roman" w:hAnsi="Times New Roman" w:cs="Times New Roman"/>
          <w:i/>
          <w:sz w:val="24"/>
          <w:szCs w:val="24"/>
        </w:rPr>
        <w:t xml:space="preserve">Augustinian Studies </w:t>
      </w:r>
      <w:r w:rsidRPr="00154D58">
        <w:rPr>
          <w:rFonts w:ascii="Times New Roman" w:hAnsi="Times New Roman" w:cs="Times New Roman"/>
          <w:sz w:val="24"/>
          <w:szCs w:val="24"/>
        </w:rPr>
        <w:t>48:1-2 (2017) 73-91.</w:t>
      </w:r>
    </w:p>
    <w:p w:rsidR="00F151F5" w:rsidRDefault="00F151F5" w:rsidP="002C72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51F5">
        <w:rPr>
          <w:rFonts w:ascii="Times New Roman" w:hAnsi="Times New Roman" w:cs="Times New Roman"/>
          <w:sz w:val="24"/>
          <w:szCs w:val="24"/>
        </w:rPr>
        <w:t>Dupont</w:t>
      </w:r>
      <w:proofErr w:type="spellEnd"/>
      <w:r>
        <w:rPr>
          <w:rFonts w:ascii="Times New Roman" w:hAnsi="Times New Roman" w:cs="Times New Roman"/>
          <w:sz w:val="24"/>
          <w:szCs w:val="24"/>
        </w:rPr>
        <w:t>, Anthony.</w:t>
      </w:r>
      <w:r w:rsidRPr="00F151F5">
        <w:rPr>
          <w:rFonts w:ascii="Times New Roman" w:hAnsi="Times New Roman" w:cs="Times New Roman"/>
          <w:sz w:val="24"/>
          <w:szCs w:val="24"/>
        </w:rPr>
        <w:t xml:space="preserve"> </w:t>
      </w:r>
      <w:r w:rsidRPr="00F151F5">
        <w:rPr>
          <w:rFonts w:ascii="Times New Roman" w:hAnsi="Times New Roman" w:cs="Times New Roman"/>
          <w:i/>
          <w:sz w:val="24"/>
          <w:szCs w:val="24"/>
        </w:rPr>
        <w:t xml:space="preserve">Gratia in Augustine’s </w:t>
      </w:r>
      <w:proofErr w:type="spellStart"/>
      <w:r w:rsidRPr="00F151F5">
        <w:rPr>
          <w:rFonts w:ascii="Times New Roman" w:hAnsi="Times New Roman" w:cs="Times New Roman"/>
          <w:i/>
          <w:sz w:val="24"/>
          <w:szCs w:val="24"/>
        </w:rPr>
        <w:t>Sermones</w:t>
      </w:r>
      <w:proofErr w:type="spellEnd"/>
      <w:r w:rsidRPr="00F151F5">
        <w:rPr>
          <w:rFonts w:ascii="Times New Roman" w:hAnsi="Times New Roman" w:cs="Times New Roman"/>
          <w:i/>
          <w:sz w:val="24"/>
          <w:szCs w:val="24"/>
        </w:rPr>
        <w:t xml:space="preserve"> Ad </w:t>
      </w:r>
      <w:proofErr w:type="spellStart"/>
      <w:r w:rsidRPr="00F151F5">
        <w:rPr>
          <w:rFonts w:ascii="Times New Roman" w:hAnsi="Times New Roman" w:cs="Times New Roman"/>
          <w:i/>
          <w:sz w:val="24"/>
          <w:szCs w:val="24"/>
        </w:rPr>
        <w:t>Populum</w:t>
      </w:r>
      <w:proofErr w:type="spellEnd"/>
      <w:r w:rsidRPr="00F151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During the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Pelagian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Controversy.</w:t>
      </w:r>
      <w:r>
        <w:rPr>
          <w:rFonts w:ascii="Times New Roman" w:hAnsi="Times New Roman" w:cs="Times New Roman"/>
          <w:sz w:val="24"/>
          <w:szCs w:val="24"/>
        </w:rPr>
        <w:t xml:space="preserve"> Leiden: Brill, 2013.</w:t>
      </w:r>
    </w:p>
    <w:p w:rsidR="001479B1" w:rsidRDefault="001479B1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Foley, Michael P. “The Other Happy Life: The Political Dimension to St. Augustine’s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Cassiciacum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Dialogues,” </w:t>
      </w:r>
      <w:r>
        <w:rPr>
          <w:rFonts w:ascii="Times New Roman" w:hAnsi="Times New Roman" w:cs="Times New Roman"/>
          <w:i/>
          <w:sz w:val="24"/>
          <w:szCs w:val="24"/>
        </w:rPr>
        <w:t>The Review of Politics</w:t>
      </w:r>
      <w:r>
        <w:rPr>
          <w:rFonts w:ascii="Times New Roman" w:hAnsi="Times New Roman" w:cs="Times New Roman"/>
          <w:sz w:val="24"/>
          <w:szCs w:val="24"/>
        </w:rPr>
        <w:t xml:space="preserve"> Vol. 65, No. 2 (Spring 2003). Pp. 165-183.</w:t>
      </w:r>
    </w:p>
    <w:p w:rsidR="00F02CDA" w:rsidRPr="00F02CDA" w:rsidRDefault="00F02CDA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i/>
          <w:sz w:val="24"/>
          <w:szCs w:val="24"/>
        </w:rPr>
        <w:t xml:space="preserve">On the Happy Life: St. Augustine’s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Cassiciacum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Dialogues, Volume 2. </w:t>
      </w:r>
      <w:r>
        <w:rPr>
          <w:rFonts w:ascii="Times New Roman" w:hAnsi="Times New Roman" w:cs="Times New Roman"/>
          <w:sz w:val="24"/>
          <w:szCs w:val="24"/>
        </w:rPr>
        <w:t xml:space="preserve"> New Haven: Yale University Press, 2019.</w:t>
      </w:r>
    </w:p>
    <w:p w:rsidR="002425CF" w:rsidRDefault="002425CF" w:rsidP="002C72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Fredriksen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Paula. </w:t>
      </w:r>
      <w:r>
        <w:rPr>
          <w:rFonts w:ascii="Times New Roman" w:hAnsi="Times New Roman" w:cs="Times New Roman"/>
          <w:i/>
          <w:sz w:val="24"/>
          <w:szCs w:val="24"/>
        </w:rPr>
        <w:t>Augustine and the Jews: A Christian Defense of Jews and Judaism.</w:t>
      </w:r>
      <w:r>
        <w:rPr>
          <w:rFonts w:ascii="Times New Roman" w:hAnsi="Times New Roman" w:cs="Times New Roman"/>
          <w:sz w:val="24"/>
          <w:szCs w:val="24"/>
        </w:rPr>
        <w:t xml:space="preserve"> New York: Doubleday, 2008.</w:t>
      </w:r>
    </w:p>
    <w:p w:rsidR="00B254E5" w:rsidRDefault="00B254E5" w:rsidP="002C72C3">
      <w:pPr>
        <w:rPr>
          <w:rFonts w:ascii="Times New Roman" w:hAnsi="Times New Roman" w:cs="Times New Roman"/>
          <w:sz w:val="24"/>
          <w:szCs w:val="24"/>
        </w:rPr>
      </w:pPr>
      <w:r w:rsidRPr="00B254E5">
        <w:rPr>
          <w:rFonts w:ascii="Times New Roman" w:hAnsi="Times New Roman" w:cs="Times New Roman"/>
          <w:sz w:val="24"/>
          <w:szCs w:val="24"/>
        </w:rPr>
        <w:t>Gallagher,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Edmon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254E5">
        <w:rPr>
          <w:rFonts w:ascii="Times New Roman" w:hAnsi="Times New Roman" w:cs="Times New Roman"/>
          <w:sz w:val="24"/>
          <w:szCs w:val="24"/>
        </w:rPr>
        <w:t xml:space="preserve"> </w:t>
      </w:r>
      <w:r w:rsidRPr="00B254E5">
        <w:rPr>
          <w:rFonts w:ascii="Times New Roman" w:hAnsi="Times New Roman" w:cs="Times New Roman"/>
          <w:i/>
          <w:sz w:val="24"/>
          <w:szCs w:val="24"/>
        </w:rPr>
        <w:t>Hebrew Scripture in Patristic Biblica</w:t>
      </w:r>
      <w:r>
        <w:rPr>
          <w:rFonts w:ascii="Times New Roman" w:hAnsi="Times New Roman" w:cs="Times New Roman"/>
          <w:i/>
          <w:sz w:val="24"/>
          <w:szCs w:val="24"/>
        </w:rPr>
        <w:t xml:space="preserve">l Theory: Canon, Language, Text. </w:t>
      </w:r>
      <w:proofErr w:type="spellStart"/>
      <w:r>
        <w:rPr>
          <w:rFonts w:ascii="Times New Roman" w:hAnsi="Times New Roman" w:cs="Times New Roman"/>
          <w:sz w:val="24"/>
          <w:szCs w:val="24"/>
        </w:rPr>
        <w:t>Leigen</w:t>
      </w:r>
      <w:proofErr w:type="spellEnd"/>
      <w:r>
        <w:rPr>
          <w:rFonts w:ascii="Times New Roman" w:hAnsi="Times New Roman" w:cs="Times New Roman"/>
          <w:sz w:val="24"/>
          <w:szCs w:val="24"/>
        </w:rPr>
        <w:t>: Brill, 2012.</w:t>
      </w:r>
    </w:p>
    <w:p w:rsidR="007A5DA6" w:rsidRPr="007A5DA6" w:rsidRDefault="007A5DA6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Gerber, Chad Taylor. </w:t>
      </w:r>
      <w:r>
        <w:rPr>
          <w:rFonts w:ascii="Times New Roman" w:hAnsi="Times New Roman" w:cs="Times New Roman"/>
          <w:i/>
          <w:sz w:val="24"/>
          <w:szCs w:val="24"/>
        </w:rPr>
        <w:t xml:space="preserve">The Spirit of </w:t>
      </w:r>
      <w:r w:rsidR="005B3CBC">
        <w:rPr>
          <w:rFonts w:ascii="Times New Roman" w:hAnsi="Times New Roman" w:cs="Times New Roman"/>
          <w:i/>
          <w:sz w:val="24"/>
          <w:szCs w:val="24"/>
        </w:rPr>
        <w:t>Augustine’s</w:t>
      </w:r>
      <w:r>
        <w:rPr>
          <w:rFonts w:ascii="Times New Roman" w:hAnsi="Times New Roman" w:cs="Times New Roman"/>
          <w:i/>
          <w:sz w:val="24"/>
          <w:szCs w:val="24"/>
        </w:rPr>
        <w:t xml:space="preserve"> Early Theology: Contextualizing </w:t>
      </w:r>
      <w:r w:rsidR="005B3CBC">
        <w:rPr>
          <w:rFonts w:ascii="Times New Roman" w:hAnsi="Times New Roman" w:cs="Times New Roman"/>
          <w:i/>
          <w:sz w:val="24"/>
          <w:szCs w:val="24"/>
        </w:rPr>
        <w:t>Augustine’s</w:t>
      </w:r>
      <w:r>
        <w:rPr>
          <w:rFonts w:ascii="Times New Roman" w:hAnsi="Times New Roman" w:cs="Times New Roman"/>
          <w:i/>
          <w:sz w:val="24"/>
          <w:szCs w:val="24"/>
        </w:rPr>
        <w:t xml:space="preserve"> Pneumatology. </w:t>
      </w:r>
      <w:proofErr w:type="spellStart"/>
      <w:r>
        <w:rPr>
          <w:rFonts w:ascii="Times New Roman" w:hAnsi="Times New Roman" w:cs="Times New Roman"/>
          <w:sz w:val="24"/>
          <w:szCs w:val="24"/>
        </w:rPr>
        <w:t>Farnham</w:t>
      </w:r>
      <w:proofErr w:type="spellEnd"/>
      <w:r>
        <w:rPr>
          <w:rFonts w:ascii="Times New Roman" w:hAnsi="Times New Roman" w:cs="Times New Roman"/>
          <w:sz w:val="24"/>
          <w:szCs w:val="24"/>
        </w:rPr>
        <w:t>: Taylor and Francis, 2016.</w:t>
      </w:r>
    </w:p>
    <w:p w:rsidR="00955D54" w:rsidRDefault="00955D54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Griffiths, Paul. </w:t>
      </w:r>
      <w:r>
        <w:rPr>
          <w:rFonts w:ascii="Times New Roman" w:hAnsi="Times New Roman" w:cs="Times New Roman"/>
          <w:i/>
          <w:sz w:val="24"/>
          <w:szCs w:val="24"/>
        </w:rPr>
        <w:t xml:space="preserve">Lying: An Augustinian Theology of Duplicity. </w:t>
      </w:r>
      <w:r>
        <w:rPr>
          <w:rFonts w:ascii="Times New Roman" w:hAnsi="Times New Roman" w:cs="Times New Roman"/>
          <w:sz w:val="24"/>
          <w:szCs w:val="24"/>
        </w:rPr>
        <w:t xml:space="preserve"> Grand Rapids, MI: Brazos Press, 2004.</w:t>
      </w:r>
    </w:p>
    <w:p w:rsidR="002C72C3" w:rsidRDefault="002C72C3" w:rsidP="002C72C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F8F">
        <w:rPr>
          <w:rFonts w:ascii="Times New Roman" w:hAnsi="Times New Roman" w:cs="Times New Roman"/>
          <w:sz w:val="24"/>
          <w:szCs w:val="24"/>
        </w:rPr>
        <w:t>Hadot</w:t>
      </w:r>
      <w:proofErr w:type="spellEnd"/>
      <w:r w:rsidRPr="009B7F8F">
        <w:rPr>
          <w:rFonts w:ascii="Times New Roman" w:hAnsi="Times New Roman" w:cs="Times New Roman"/>
          <w:sz w:val="24"/>
          <w:szCs w:val="24"/>
        </w:rPr>
        <w:t xml:space="preserve">, Pierre. </w:t>
      </w:r>
      <w:r w:rsidRPr="009B7F8F">
        <w:rPr>
          <w:rFonts w:ascii="Times New Roman" w:hAnsi="Times New Roman" w:cs="Times New Roman"/>
          <w:i/>
          <w:sz w:val="24"/>
          <w:szCs w:val="24"/>
        </w:rPr>
        <w:t xml:space="preserve">What is Ancient Philosophy? </w:t>
      </w:r>
      <w:r w:rsidRPr="009B7F8F">
        <w:rPr>
          <w:rFonts w:ascii="Times New Roman" w:hAnsi="Times New Roman" w:cs="Times New Roman"/>
          <w:sz w:val="24"/>
          <w:szCs w:val="24"/>
        </w:rPr>
        <w:t>Translated by Michael Chase. Cambridge: Belknap, 2002.</w:t>
      </w:r>
    </w:p>
    <w:p w:rsidR="004632CB" w:rsidRPr="004632CB" w:rsidRDefault="004632CB" w:rsidP="002C7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Harmless, William. “Christ the Pediatrician,” </w:t>
      </w:r>
      <w:r>
        <w:rPr>
          <w:rFonts w:ascii="Times New Roman" w:hAnsi="Times New Roman" w:cs="Times New Roman"/>
          <w:i/>
          <w:sz w:val="24"/>
          <w:szCs w:val="24"/>
        </w:rPr>
        <w:t>Augustinian Studies</w:t>
      </w:r>
      <w:r>
        <w:rPr>
          <w:rFonts w:ascii="Times New Roman" w:hAnsi="Times New Roman" w:cs="Times New Roman"/>
          <w:sz w:val="24"/>
          <w:szCs w:val="24"/>
        </w:rPr>
        <w:t xml:space="preserve"> 28-2 (1997)</w:t>
      </w:r>
    </w:p>
    <w:p w:rsidR="00C12254" w:rsidRDefault="002C72C3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9B7F8F">
        <w:rPr>
          <w:rFonts w:ascii="Times New Roman" w:hAnsi="Times New Roman" w:cs="Times New Roman"/>
          <w:sz w:val="24"/>
          <w:szCs w:val="24"/>
        </w:rPr>
        <w:t xml:space="preserve">Hunter, David, G.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Pr="009B7F8F">
        <w:rPr>
          <w:rFonts w:ascii="Times New Roman" w:hAnsi="Times New Roman" w:cs="Times New Roman"/>
          <w:i/>
          <w:sz w:val="24"/>
          <w:szCs w:val="24"/>
          <w:lang w:val="en"/>
        </w:rPr>
        <w:t xml:space="preserve">Marriage, Celibacy, and Heresy in Ancient Christianity: The </w:t>
      </w:r>
      <w:proofErr w:type="spellStart"/>
      <w:r w:rsidRPr="009B7F8F">
        <w:rPr>
          <w:rFonts w:ascii="Times New Roman" w:hAnsi="Times New Roman" w:cs="Times New Roman"/>
          <w:i/>
          <w:sz w:val="24"/>
          <w:szCs w:val="24"/>
          <w:lang w:val="en"/>
        </w:rPr>
        <w:t>Jovinianist</w:t>
      </w:r>
      <w:proofErr w:type="spellEnd"/>
      <w:r w:rsidRPr="009B7F8F">
        <w:rPr>
          <w:rFonts w:ascii="Times New Roman" w:hAnsi="Times New Roman" w:cs="Times New Roman"/>
          <w:i/>
          <w:sz w:val="24"/>
          <w:szCs w:val="24"/>
          <w:lang w:val="en"/>
        </w:rPr>
        <w:t xml:space="preserve"> Controversy. </w:t>
      </w:r>
      <w:r w:rsidRPr="009B7F8F">
        <w:rPr>
          <w:rFonts w:ascii="Times New Roman" w:hAnsi="Times New Roman" w:cs="Times New Roman"/>
          <w:sz w:val="24"/>
          <w:szCs w:val="24"/>
          <w:lang w:val="en"/>
        </w:rPr>
        <w:t>Oxford: Oxford University Press, 2007.</w:t>
      </w:r>
    </w:p>
    <w:p w:rsidR="00C12254" w:rsidRDefault="00C12254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771329" w:rsidRPr="00771329" w:rsidRDefault="00771329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lastRenderedPageBreak/>
        <w:t xml:space="preserve">Hwang, Alexander et al.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Grace for Grace. </w:t>
      </w:r>
      <w:r w:rsidRPr="0077132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Washington DC: Catholic University Press, 2014.</w:t>
      </w:r>
    </w:p>
    <w:p w:rsidR="00771329" w:rsidRDefault="00771329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543B95" w:rsidRPr="00543B95" w:rsidRDefault="00543B95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Jenkins, Eric.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Free to Say No?  Free Will and Augustine’s Evolving Doctrines of Grace and Election.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Eugene, OR: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Wipf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Stock, 2012.</w:t>
      </w:r>
    </w:p>
    <w:p w:rsidR="000F6BC8" w:rsidRDefault="000F6BC8" w:rsidP="000F6BC8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73367F" w:rsidRPr="000F6BC8" w:rsidRDefault="00E23E9C" w:rsidP="000F6BC8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0F6BC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Kelly, J.N.D. </w:t>
      </w:r>
      <w:r w:rsidRPr="000F6BC8">
        <w:rPr>
          <w:rFonts w:ascii="Times New Roman" w:eastAsia="Times New Roman" w:hAnsi="Times New Roman" w:cs="Times New Roman"/>
          <w:bCs/>
          <w:i/>
          <w:iCs/>
          <w:kern w:val="36"/>
          <w:sz w:val="24"/>
          <w:szCs w:val="24"/>
        </w:rPr>
        <w:t>Jerome.</w:t>
      </w:r>
      <w:r w:rsidRPr="000F6BC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Peabody: Hendricks, 1975.</w:t>
      </w:r>
    </w:p>
    <w:p w:rsidR="000F6BC8" w:rsidRDefault="000F6BC8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72213E" w:rsidRPr="0072213E" w:rsidRDefault="0072213E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Kenyon, Erik. “The Order of Augustine’s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Cassiciacum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Dialogues,”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Augustinian Studies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42:2 (2011) 173-188.</w:t>
      </w:r>
    </w:p>
    <w:p w:rsidR="0072213E" w:rsidRDefault="0072213E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77AF7" w:rsidRDefault="00077AF7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Kidd, Erika, “Making Sense of Virgil in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Magistro</w:t>
      </w:r>
      <w:proofErr w:type="spellEnd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,” Augustinian Studies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46:2 (2015) 211-224.</w:t>
      </w:r>
    </w:p>
    <w:p w:rsidR="00C25B21" w:rsidRPr="00077AF7" w:rsidRDefault="00C25B21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C72C3" w:rsidRPr="009B7F8F" w:rsidRDefault="002C72C3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Krulak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Todd. “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Thysia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</w:t>
      </w:r>
      <w:proofErr w:type="spellStart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Theurgy</w:t>
      </w:r>
      <w:proofErr w:type="spellEnd"/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 Sacrificial Theory in Fourth and Fifth Century Platonis</w:t>
      </w:r>
      <w:r w:rsidR="0052057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ts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.” </w:t>
      </w:r>
      <w:r w:rsidRPr="009B7F8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Classical Quarterly </w:t>
      </w:r>
      <w:r w:rsidRPr="009B7F8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Vol 64, Issue 1 (May 2014) pp 353-382.  Available online at BC</w:t>
      </w:r>
    </w:p>
    <w:p w:rsidR="00054C0B" w:rsidRDefault="00054C0B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14C54" w:rsidRPr="00A14C54" w:rsidRDefault="00A14C54" w:rsidP="00B254E5">
      <w:pPr>
        <w:pStyle w:val="Foot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Lamb, Michael. “</w:t>
      </w:r>
      <w:r w:rsidR="0090181C">
        <w:rPr>
          <w:rFonts w:ascii="Times New Roman" w:hAnsi="Times New Roman" w:cs="Times New Roman"/>
          <w:sz w:val="24"/>
          <w:szCs w:val="24"/>
        </w:rPr>
        <w:t>Augustine</w:t>
      </w:r>
      <w:r>
        <w:rPr>
          <w:rFonts w:ascii="Times New Roman" w:hAnsi="Times New Roman" w:cs="Times New Roman"/>
          <w:sz w:val="24"/>
          <w:szCs w:val="24"/>
        </w:rPr>
        <w:t xml:space="preserve"> and Republican Liberty: Contextualizing Coercion,” </w:t>
      </w:r>
      <w:r w:rsidR="0090181C">
        <w:rPr>
          <w:rFonts w:ascii="Times New Roman" w:hAnsi="Times New Roman" w:cs="Times New Roman"/>
          <w:i/>
          <w:sz w:val="24"/>
          <w:szCs w:val="24"/>
        </w:rPr>
        <w:t>Augustinian</w:t>
      </w:r>
      <w:r>
        <w:rPr>
          <w:rFonts w:ascii="Times New Roman" w:hAnsi="Times New Roman" w:cs="Times New Roman"/>
          <w:i/>
          <w:sz w:val="24"/>
          <w:szCs w:val="24"/>
        </w:rPr>
        <w:t xml:space="preserve"> Studies </w:t>
      </w:r>
      <w:r>
        <w:rPr>
          <w:rFonts w:ascii="Times New Roman" w:hAnsi="Times New Roman" w:cs="Times New Roman"/>
          <w:sz w:val="24"/>
          <w:szCs w:val="24"/>
        </w:rPr>
        <w:t>48:1-2(2017) 119-159.</w:t>
      </w:r>
    </w:p>
    <w:p w:rsidR="00A14C54" w:rsidRDefault="00A14C54" w:rsidP="00B254E5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:rsidR="00B254E5" w:rsidRPr="00B254E5" w:rsidRDefault="00B254E5" w:rsidP="00B254E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254E5">
        <w:rPr>
          <w:rFonts w:ascii="Times New Roman" w:hAnsi="Times New Roman" w:cs="Times New Roman"/>
          <w:sz w:val="24"/>
          <w:szCs w:val="24"/>
        </w:rPr>
        <w:t>Lafferty,</w:t>
      </w:r>
      <w:r>
        <w:rPr>
          <w:rFonts w:ascii="Times New Roman" w:hAnsi="Times New Roman" w:cs="Times New Roman"/>
          <w:sz w:val="24"/>
          <w:szCs w:val="24"/>
        </w:rPr>
        <w:t xml:space="preserve"> Maura.</w:t>
      </w:r>
      <w:r w:rsidRPr="00B254E5">
        <w:rPr>
          <w:rFonts w:ascii="Times New Roman" w:hAnsi="Times New Roman" w:cs="Times New Roman"/>
          <w:sz w:val="24"/>
          <w:szCs w:val="24"/>
        </w:rPr>
        <w:t xml:space="preserve"> “Translating Faith from Greek to Latin: </w:t>
      </w:r>
      <w:proofErr w:type="spellStart"/>
      <w:r w:rsidRPr="00B254E5">
        <w:rPr>
          <w:rFonts w:ascii="Times New Roman" w:hAnsi="Times New Roman" w:cs="Times New Roman"/>
          <w:i/>
          <w:sz w:val="24"/>
          <w:szCs w:val="24"/>
        </w:rPr>
        <w:t>Romanitas</w:t>
      </w:r>
      <w:proofErr w:type="spellEnd"/>
      <w:r w:rsidRPr="00B254E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254E5">
        <w:rPr>
          <w:rFonts w:ascii="Times New Roman" w:hAnsi="Times New Roman" w:cs="Times New Roman"/>
          <w:i/>
          <w:sz w:val="24"/>
          <w:szCs w:val="24"/>
        </w:rPr>
        <w:t>Christianitas</w:t>
      </w:r>
      <w:proofErr w:type="spellEnd"/>
      <w:r w:rsidRPr="00B254E5">
        <w:rPr>
          <w:rFonts w:ascii="Times New Roman" w:hAnsi="Times New Roman" w:cs="Times New Roman"/>
          <w:sz w:val="24"/>
          <w:szCs w:val="24"/>
        </w:rPr>
        <w:t xml:space="preserve"> in Late Fourth-Century Rome and Milan,” </w:t>
      </w:r>
      <w:r w:rsidRPr="00B254E5">
        <w:rPr>
          <w:rFonts w:ascii="Times New Roman" w:hAnsi="Times New Roman" w:cs="Times New Roman"/>
          <w:i/>
          <w:sz w:val="24"/>
          <w:szCs w:val="24"/>
        </w:rPr>
        <w:t>Journal of Early Christian Studies</w:t>
      </w:r>
      <w:r w:rsidRPr="00B254E5">
        <w:rPr>
          <w:rFonts w:ascii="Times New Roman" w:hAnsi="Times New Roman" w:cs="Times New Roman"/>
          <w:sz w:val="24"/>
          <w:szCs w:val="24"/>
        </w:rPr>
        <w:t xml:space="preserve"> Vol. 11 No. 1 (Baltimore: Johns Hopkins University Press, 2003), 21-62.</w:t>
      </w:r>
    </w:p>
    <w:p w:rsidR="00B254E5" w:rsidRDefault="00B254E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033EEA" w:rsidRPr="00033EEA" w:rsidRDefault="00033EEA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Leffler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Nathan. “Saint Augustine’s Hermeneutics of Friendship: A Consideration of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Utilitate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Credendi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10-13, with Special Reference to </w:t>
      </w:r>
      <w:r>
        <w:rPr>
          <w:rFonts w:ascii="Times New Roman" w:hAnsi="Times New Roman" w:cs="Times New Roman"/>
          <w:i/>
          <w:sz w:val="24"/>
          <w:szCs w:val="24"/>
        </w:rPr>
        <w:t>Confessions,</w:t>
      </w:r>
      <w:r>
        <w:rPr>
          <w:rFonts w:ascii="Times New Roman" w:hAnsi="Times New Roman" w:cs="Times New Roman"/>
          <w:sz w:val="24"/>
          <w:szCs w:val="24"/>
        </w:rPr>
        <w:t xml:space="preserve"> Book VIII” </w:t>
      </w:r>
      <w:r>
        <w:rPr>
          <w:rFonts w:ascii="Times New Roman" w:hAnsi="Times New Roman" w:cs="Times New Roman"/>
          <w:i/>
          <w:sz w:val="24"/>
          <w:szCs w:val="24"/>
        </w:rPr>
        <w:t>Augustinian Studies</w:t>
      </w:r>
      <w:r>
        <w:rPr>
          <w:rFonts w:ascii="Times New Roman" w:hAnsi="Times New Roman" w:cs="Times New Roman"/>
          <w:sz w:val="24"/>
          <w:szCs w:val="24"/>
        </w:rPr>
        <w:t xml:space="preserve"> 41:2 (2010) 423-434.</w:t>
      </w:r>
    </w:p>
    <w:p w:rsidR="00033EEA" w:rsidRDefault="00033EEA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7C320F" w:rsidRPr="007C320F" w:rsidRDefault="007C320F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Lee, Gregory. “Israel between the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Ciries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Augustine’s Theology of the Jews and Judaism.” </w:t>
      </w:r>
      <w:r>
        <w:rPr>
          <w:rFonts w:ascii="Times New Roman" w:hAnsi="Times New Roman" w:cs="Times New Roman"/>
          <w:i/>
          <w:sz w:val="24"/>
          <w:szCs w:val="24"/>
        </w:rPr>
        <w:t>Journal of Early Christin Studies</w:t>
      </w:r>
      <w:r>
        <w:rPr>
          <w:rFonts w:ascii="Times New Roman" w:hAnsi="Times New Roman" w:cs="Times New Roman"/>
          <w:sz w:val="24"/>
          <w:szCs w:val="24"/>
        </w:rPr>
        <w:t xml:space="preserve"> Vol 4, No 24, Winter 2016, pp523-551.</w:t>
      </w:r>
    </w:p>
    <w:p w:rsidR="007C320F" w:rsidRDefault="007C320F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2C72C3" w:rsidRDefault="00C12254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Lee, James Kang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Hoon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The Mystery of the Church in the Theology of Saint Augustine. </w:t>
      </w:r>
      <w:r w:rsidR="00B254E5">
        <w:rPr>
          <w:rFonts w:ascii="Times New Roman" w:hAnsi="Times New Roman" w:cs="Times New Roman"/>
          <w:sz w:val="24"/>
          <w:szCs w:val="24"/>
        </w:rPr>
        <w:t>Desertion</w:t>
      </w:r>
      <w:r>
        <w:rPr>
          <w:rFonts w:ascii="Times New Roman" w:hAnsi="Times New Roman" w:cs="Times New Roman"/>
          <w:sz w:val="24"/>
          <w:szCs w:val="24"/>
        </w:rPr>
        <w:t xml:space="preserve">, Notre Dame University, 2012.  Available at </w:t>
      </w:r>
      <w:hyperlink r:id="rId12" w:history="1">
        <w:r w:rsidRPr="007B108A">
          <w:rPr>
            <w:rStyle w:val="Hyperlink"/>
            <w:rFonts w:ascii="Times New Roman" w:hAnsi="Times New Roman" w:cs="Times New Roman"/>
            <w:sz w:val="24"/>
            <w:szCs w:val="24"/>
          </w:rPr>
          <w:t>https://curate.nd.edu/show/6395w66527m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254" w:rsidRPr="00C12254" w:rsidRDefault="00C12254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864D82" w:rsidRPr="00864D82" w:rsidRDefault="00864D82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Lehman, Jeffrey. “As I read, I was set on fire.” 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Logos: A Journal of Catholic Thought and Culture </w:t>
      </w:r>
      <w:r w:rsidRPr="00864D8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v. 16, no2. Spring 2013. Pp 159-184.</w:t>
      </w:r>
    </w:p>
    <w:p w:rsidR="00864D82" w:rsidRDefault="00864D82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C72C3" w:rsidRPr="006B095A" w:rsidRDefault="002C72C3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Leinhard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Joseph. “</w:t>
      </w: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Sacramentum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and the Eucharist in Augustine.” The Thomist 77 (2013), 173:92.</w:t>
      </w:r>
    </w:p>
    <w:p w:rsidR="002C72C3" w:rsidRDefault="002C72C3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C12254" w:rsidRDefault="00C12254" w:rsidP="00C1225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Levering, Matthew. </w:t>
      </w:r>
      <w:r>
        <w:rPr>
          <w:rFonts w:ascii="Times New Roman" w:hAnsi="Times New Roman" w:cs="Times New Roman"/>
          <w:i/>
          <w:sz w:val="24"/>
          <w:szCs w:val="24"/>
        </w:rPr>
        <w:t xml:space="preserve">Theology of Augustine. </w:t>
      </w:r>
      <w:r>
        <w:rPr>
          <w:rFonts w:ascii="Times New Roman" w:hAnsi="Times New Roman" w:cs="Times New Roman"/>
          <w:sz w:val="24"/>
          <w:szCs w:val="24"/>
        </w:rPr>
        <w:t xml:space="preserve">Grand Rapids, MI: Baker, 2013. </w:t>
      </w:r>
    </w:p>
    <w:p w:rsidR="00826ADF" w:rsidRDefault="00826ADF" w:rsidP="00C1225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826ADF" w:rsidRPr="00826ADF" w:rsidRDefault="00826ADF" w:rsidP="00C12254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Josef. “Augustine in Byzantium,” </w:t>
      </w:r>
      <w:r>
        <w:rPr>
          <w:rFonts w:ascii="Times New Roman" w:hAnsi="Times New Roman" w:cs="Times New Roman"/>
          <w:i/>
          <w:sz w:val="24"/>
          <w:szCs w:val="24"/>
        </w:rPr>
        <w:t>Journal of Ecclesiastical History</w:t>
      </w:r>
      <w:r>
        <w:rPr>
          <w:rFonts w:ascii="Times New Roman" w:hAnsi="Times New Roman" w:cs="Times New Roman"/>
          <w:sz w:val="24"/>
          <w:szCs w:val="24"/>
        </w:rPr>
        <w:t xml:space="preserve"> Vol. 51, No. 2 (April 2000).</w:t>
      </w:r>
    </w:p>
    <w:p w:rsidR="00C12254" w:rsidRDefault="00C12254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D6377" w:rsidRPr="00BD6377" w:rsidRDefault="00BD6377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Margerie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Bernard de.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An </w:t>
      </w:r>
      <w:r w:rsidR="0098737F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Introduction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to the History of Exegesis, Volume III: Saint Augustine.”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Trans. Pierre de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Fontnouvelle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Petersham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MA: St. Bede’s Publications, 1993.</w:t>
      </w:r>
    </w:p>
    <w:p w:rsidR="00BD6377" w:rsidRDefault="00BD6377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7B453C" w:rsidRPr="007B453C" w:rsidRDefault="007B453C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McCarthy, Michael. “An Ecclesiology of Groaning: </w:t>
      </w:r>
      <w:r w:rsidR="0089139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Augustine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the Psalms, and the Making of the Church,”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Theological Studies 66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(2005), 23-50.</w:t>
      </w:r>
    </w:p>
    <w:p w:rsidR="007B453C" w:rsidRDefault="007B453C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A66A4" w:rsidRDefault="00AA66A4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McGinn, Bernard. “The Language of Inner </w:t>
      </w:r>
      <w:r w:rsidR="002F007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 Christian Mysticism,”  </w:t>
      </w: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Spiritus</w:t>
      </w:r>
      <w:proofErr w:type="spellEnd"/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: A Journal of Christian Spirituality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Volume 1, Number 2, Fall 2001, 156-171.</w:t>
      </w:r>
    </w:p>
    <w:p w:rsidR="00534B21" w:rsidRDefault="00534B21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651F90" w:rsidRPr="00651F90" w:rsidRDefault="00651F90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____, “How Augustine Shaped Medieval Mysticism,”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Augustinian Studies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37:1 (2006).</w:t>
      </w:r>
    </w:p>
    <w:p w:rsidR="00BC212D" w:rsidRDefault="00BC212D" w:rsidP="00295A47">
      <w:pPr>
        <w:rPr>
          <w:rStyle w:val="name"/>
          <w:rFonts w:ascii="Times New Roman" w:hAnsi="Times New Roman" w:cs="Times New Roman"/>
          <w:sz w:val="24"/>
          <w:szCs w:val="24"/>
          <w:lang w:val="en"/>
        </w:rPr>
      </w:pPr>
    </w:p>
    <w:p w:rsidR="00295A47" w:rsidRDefault="00295A47" w:rsidP="00295A47">
      <w:pPr>
        <w:rPr>
          <w:rStyle w:val="name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E36D04">
        <w:rPr>
          <w:rStyle w:val="name"/>
          <w:rFonts w:ascii="Times New Roman" w:hAnsi="Times New Roman" w:cs="Times New Roman"/>
          <w:sz w:val="24"/>
          <w:szCs w:val="24"/>
          <w:lang w:val="en"/>
        </w:rPr>
        <w:t>McLarney</w:t>
      </w:r>
      <w:proofErr w:type="spellEnd"/>
      <w:r w:rsidRPr="00E36D04"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, Gerald. </w:t>
      </w:r>
      <w:r w:rsidRPr="00E36D04"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 xml:space="preserve">St. Augustine’s Interpretation of the Psalms of Ascent. </w:t>
      </w:r>
      <w:r w:rsidRPr="00E36D04">
        <w:rPr>
          <w:rStyle w:val="name"/>
          <w:rFonts w:ascii="Times New Roman" w:hAnsi="Times New Roman" w:cs="Times New Roman"/>
          <w:sz w:val="24"/>
          <w:szCs w:val="24"/>
          <w:lang w:val="en"/>
        </w:rPr>
        <w:t>Washington: Catholic University Press, 2014.  Available online at BC.</w:t>
      </w:r>
    </w:p>
    <w:p w:rsidR="00AC323C" w:rsidRPr="00AC323C" w:rsidRDefault="00AC323C" w:rsidP="00295A47">
      <w:pPr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McCurry. “Towards a Poetics of Theological Creativity: Rowan Williams Reads </w:t>
      </w:r>
      <w:r w:rsidR="0098737F">
        <w:rPr>
          <w:rStyle w:val="name"/>
          <w:rFonts w:ascii="Times New Roman" w:hAnsi="Times New Roman" w:cs="Times New Roman"/>
          <w:sz w:val="24"/>
          <w:szCs w:val="24"/>
          <w:lang w:val="en"/>
        </w:rPr>
        <w:t>Augustine’s</w:t>
      </w:r>
      <w:r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 xml:space="preserve">De </w:t>
      </w:r>
      <w:proofErr w:type="spellStart"/>
      <w:r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>Doctrina</w:t>
      </w:r>
      <w:proofErr w:type="spellEnd"/>
      <w:r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r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After Derrida,” </w:t>
      </w:r>
      <w:r>
        <w:rPr>
          <w:rStyle w:val="name"/>
          <w:rFonts w:ascii="Times New Roman" w:hAnsi="Times New Roman" w:cs="Times New Roman"/>
          <w:i/>
          <w:sz w:val="24"/>
          <w:szCs w:val="24"/>
          <w:lang w:val="en"/>
        </w:rPr>
        <w:t>Modern Theology</w:t>
      </w:r>
      <w:r>
        <w:rPr>
          <w:rStyle w:val="name"/>
          <w:rFonts w:ascii="Times New Roman" w:hAnsi="Times New Roman" w:cs="Times New Roman"/>
          <w:sz w:val="24"/>
          <w:szCs w:val="24"/>
          <w:lang w:val="en"/>
        </w:rPr>
        <w:t xml:space="preserve"> 23:3 (July 2007)</w:t>
      </w:r>
      <w:r w:rsidR="002922B3">
        <w:rPr>
          <w:rStyle w:val="name"/>
          <w:rFonts w:ascii="Times New Roman" w:hAnsi="Times New Roman" w:cs="Times New Roman"/>
          <w:sz w:val="24"/>
          <w:szCs w:val="24"/>
          <w:lang w:val="en"/>
        </w:rPr>
        <w:t>, 414-433.</w:t>
      </w:r>
    </w:p>
    <w:p w:rsidR="00D9358B" w:rsidRPr="00D9358B" w:rsidRDefault="00D9358B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Meconi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David Vincent. “Becoming Gods by Becoming God’s: Augustine’s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Mystagogy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of Identification,”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Augustinian Studies (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2008) 61-74.</w:t>
      </w:r>
    </w:p>
    <w:p w:rsidR="00D9358B" w:rsidRDefault="00D9358B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2C72C3" w:rsidRPr="00A016A7" w:rsidRDefault="002C72C3" w:rsidP="002C72C3">
      <w:pPr>
        <w:shd w:val="clear" w:color="auto" w:fill="FFFFFF"/>
        <w:spacing w:after="0" w:line="276" w:lineRule="atLeas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Mohrmann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Christine, “</w:t>
      </w:r>
      <w:proofErr w:type="spellStart"/>
      <w:r w:rsidRPr="006B095A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Sacramentum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 ancient Christian texts.” 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Harvard Theological Review 47 </w:t>
      </w:r>
      <w:r w:rsidRPr="00A016A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(1954) 141:52</w:t>
      </w: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.</w:t>
      </w:r>
    </w:p>
    <w:p w:rsidR="002C72C3" w:rsidRDefault="002C72C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99407D" w:rsidRPr="0099407D" w:rsidRDefault="0099407D" w:rsidP="002C72C3">
      <w:pPr>
        <w:pStyle w:val="Default"/>
        <w:ind w:right="19"/>
        <w:jc w:val="both"/>
        <w:rPr>
          <w:color w:val="auto"/>
        </w:rPr>
      </w:pPr>
      <w:r>
        <w:rPr>
          <w:color w:val="auto"/>
        </w:rPr>
        <w:t xml:space="preserve">Myers, Jason. “Law, Lies, and Letter Writing: An Analysis of Jerome and </w:t>
      </w:r>
      <w:proofErr w:type="spellStart"/>
      <w:r>
        <w:rPr>
          <w:color w:val="auto"/>
        </w:rPr>
        <w:t>Augusitne</w:t>
      </w:r>
      <w:proofErr w:type="spellEnd"/>
      <w:r>
        <w:rPr>
          <w:color w:val="auto"/>
        </w:rPr>
        <w:t xml:space="preserve"> on the Antioch Incident (Galatians 2:11-14)”. </w:t>
      </w:r>
      <w:r>
        <w:rPr>
          <w:i/>
          <w:color w:val="auto"/>
        </w:rPr>
        <w:t xml:space="preserve">Scottish Journal of Theology </w:t>
      </w:r>
      <w:r>
        <w:rPr>
          <w:color w:val="auto"/>
        </w:rPr>
        <w:t>Vol 66 Issue 02, May 2013, 127-139.</w:t>
      </w:r>
    </w:p>
    <w:p w:rsidR="0099407D" w:rsidRDefault="0099407D" w:rsidP="002C72C3">
      <w:pPr>
        <w:pStyle w:val="Default"/>
        <w:ind w:right="19"/>
        <w:jc w:val="both"/>
        <w:rPr>
          <w:color w:val="auto"/>
        </w:rPr>
      </w:pPr>
    </w:p>
    <w:p w:rsidR="00DF1C5C" w:rsidRPr="00DF1C5C" w:rsidRDefault="00DF1C5C" w:rsidP="002C72C3">
      <w:pPr>
        <w:pStyle w:val="Default"/>
        <w:ind w:right="19"/>
        <w:jc w:val="both"/>
        <w:rPr>
          <w:color w:val="auto"/>
        </w:rPr>
      </w:pPr>
      <w:proofErr w:type="spellStart"/>
      <w:r>
        <w:rPr>
          <w:color w:val="auto"/>
        </w:rPr>
        <w:t>Otten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Willemien</w:t>
      </w:r>
      <w:proofErr w:type="spellEnd"/>
      <w:r>
        <w:rPr>
          <w:color w:val="auto"/>
        </w:rPr>
        <w:t>. “</w:t>
      </w:r>
      <w:r w:rsidR="000F13E4">
        <w:rPr>
          <w:color w:val="auto"/>
        </w:rPr>
        <w:t>Augustine</w:t>
      </w:r>
      <w:r>
        <w:rPr>
          <w:color w:val="auto"/>
        </w:rPr>
        <w:t xml:space="preserve"> on Marriage, Monasticism, and the Community of the Church,” </w:t>
      </w:r>
      <w:r>
        <w:rPr>
          <w:i/>
          <w:color w:val="auto"/>
        </w:rPr>
        <w:t xml:space="preserve">Theological Studies 59 (1998), </w:t>
      </w:r>
      <w:r>
        <w:rPr>
          <w:color w:val="auto"/>
        </w:rPr>
        <w:t>385-407.</w:t>
      </w:r>
    </w:p>
    <w:p w:rsidR="00DF1C5C" w:rsidRDefault="00DF1C5C" w:rsidP="002C72C3">
      <w:pPr>
        <w:pStyle w:val="Default"/>
        <w:ind w:right="19"/>
        <w:jc w:val="both"/>
        <w:rPr>
          <w:color w:val="auto"/>
        </w:rPr>
      </w:pPr>
    </w:p>
    <w:p w:rsidR="00DF3C9B" w:rsidRPr="00DF3C9B" w:rsidRDefault="00DF3C9B" w:rsidP="002C72C3">
      <w:pPr>
        <w:pStyle w:val="Default"/>
        <w:ind w:right="19"/>
        <w:jc w:val="both"/>
        <w:rPr>
          <w:color w:val="auto"/>
        </w:rPr>
      </w:pPr>
      <w:proofErr w:type="spellStart"/>
      <w:r>
        <w:rPr>
          <w:color w:val="auto"/>
        </w:rPr>
        <w:t>Pabel</w:t>
      </w:r>
      <w:proofErr w:type="spellEnd"/>
      <w:r>
        <w:rPr>
          <w:color w:val="auto"/>
        </w:rPr>
        <w:t xml:space="preserve">, Hilmar. “Peter </w:t>
      </w:r>
      <w:proofErr w:type="spellStart"/>
      <w:r>
        <w:rPr>
          <w:color w:val="auto"/>
        </w:rPr>
        <w:t>Canisius</w:t>
      </w:r>
      <w:proofErr w:type="spellEnd"/>
      <w:r>
        <w:rPr>
          <w:color w:val="auto"/>
        </w:rPr>
        <w:t xml:space="preserve"> and the ‘Truly Catholic’ Augustine.” </w:t>
      </w:r>
      <w:r>
        <w:rPr>
          <w:i/>
          <w:color w:val="auto"/>
        </w:rPr>
        <w:t>Theological Studies</w:t>
      </w:r>
      <w:r>
        <w:rPr>
          <w:color w:val="auto"/>
        </w:rPr>
        <w:t xml:space="preserve"> 71 (2010). 903-925.</w:t>
      </w:r>
    </w:p>
    <w:p w:rsidR="00DF3C9B" w:rsidRDefault="00DF3C9B" w:rsidP="002C72C3">
      <w:pPr>
        <w:pStyle w:val="Default"/>
        <w:ind w:right="19"/>
        <w:jc w:val="both"/>
        <w:rPr>
          <w:color w:val="auto"/>
        </w:rPr>
      </w:pPr>
    </w:p>
    <w:p w:rsidR="002C72C3" w:rsidRDefault="002C72C3" w:rsidP="002C72C3">
      <w:pPr>
        <w:pStyle w:val="Default"/>
        <w:ind w:right="19"/>
        <w:jc w:val="both"/>
        <w:rPr>
          <w:color w:val="auto"/>
        </w:rPr>
      </w:pPr>
      <w:r w:rsidRPr="009B7F8F">
        <w:rPr>
          <w:color w:val="auto"/>
        </w:rPr>
        <w:t xml:space="preserve">Pellegrino, Michele. </w:t>
      </w:r>
      <w:r w:rsidRPr="009B7F8F">
        <w:rPr>
          <w:i/>
          <w:color w:val="auto"/>
        </w:rPr>
        <w:t>The True Priest: Priesthood as Preached and Practiced by Saint Augustine</w:t>
      </w:r>
      <w:r w:rsidRPr="009B7F8F">
        <w:rPr>
          <w:color w:val="auto"/>
        </w:rPr>
        <w:t xml:space="preserve">. Translated by Arthur Gibson. Villanova: Augustinian, 1988. </w:t>
      </w:r>
    </w:p>
    <w:p w:rsidR="00DB23F8" w:rsidRDefault="00DB23F8" w:rsidP="002C72C3">
      <w:pPr>
        <w:pStyle w:val="Default"/>
        <w:ind w:right="19"/>
        <w:jc w:val="both"/>
        <w:rPr>
          <w:color w:val="auto"/>
        </w:rPr>
      </w:pPr>
    </w:p>
    <w:p w:rsidR="00612A36" w:rsidRPr="00612A36" w:rsidRDefault="00612A36" w:rsidP="002C72C3">
      <w:pPr>
        <w:pStyle w:val="Default"/>
        <w:ind w:right="19"/>
        <w:jc w:val="both"/>
        <w:rPr>
          <w:color w:val="auto"/>
        </w:rPr>
      </w:pPr>
      <w:proofErr w:type="spellStart"/>
      <w:r>
        <w:rPr>
          <w:color w:val="auto"/>
        </w:rPr>
        <w:t>Peper</w:t>
      </w:r>
      <w:proofErr w:type="spellEnd"/>
      <w:r>
        <w:rPr>
          <w:color w:val="auto"/>
        </w:rPr>
        <w:t xml:space="preserve">, Bradley Mark. “On the Mark: </w:t>
      </w:r>
      <w:r w:rsidR="00750020">
        <w:rPr>
          <w:color w:val="auto"/>
        </w:rPr>
        <w:t>Augustine’s</w:t>
      </w:r>
      <w:r>
        <w:rPr>
          <w:color w:val="auto"/>
        </w:rPr>
        <w:t xml:space="preserve"> Baptismal Analogy of the </w:t>
      </w:r>
      <w:r>
        <w:rPr>
          <w:i/>
          <w:color w:val="auto"/>
        </w:rPr>
        <w:t xml:space="preserve">Nota </w:t>
      </w:r>
      <w:proofErr w:type="spellStart"/>
      <w:r>
        <w:rPr>
          <w:i/>
          <w:color w:val="auto"/>
        </w:rPr>
        <w:t>Militaris</w:t>
      </w:r>
      <w:proofErr w:type="spellEnd"/>
      <w:r>
        <w:rPr>
          <w:i/>
          <w:color w:val="auto"/>
        </w:rPr>
        <w:t xml:space="preserve">” Augustinian Studies </w:t>
      </w:r>
      <w:r>
        <w:rPr>
          <w:color w:val="auto"/>
        </w:rPr>
        <w:t>38:2 (2007) 353-363.</w:t>
      </w:r>
    </w:p>
    <w:p w:rsidR="00612A36" w:rsidRDefault="00612A36" w:rsidP="002C72C3">
      <w:pPr>
        <w:pStyle w:val="Default"/>
        <w:ind w:right="19"/>
        <w:jc w:val="both"/>
        <w:rPr>
          <w:color w:val="auto"/>
        </w:rPr>
      </w:pPr>
    </w:p>
    <w:p w:rsidR="0094101B" w:rsidRPr="0094101B" w:rsidRDefault="0094101B" w:rsidP="002C72C3">
      <w:pPr>
        <w:pStyle w:val="Default"/>
        <w:ind w:right="19"/>
        <w:jc w:val="both"/>
        <w:rPr>
          <w:color w:val="auto"/>
        </w:rPr>
      </w:pPr>
      <w:proofErr w:type="spellStart"/>
      <w:r>
        <w:rPr>
          <w:color w:val="auto"/>
        </w:rPr>
        <w:t>Ployd</w:t>
      </w:r>
      <w:proofErr w:type="spellEnd"/>
      <w:r>
        <w:rPr>
          <w:color w:val="auto"/>
        </w:rPr>
        <w:t xml:space="preserve">, Adam. “The Power of Baptism: Augustine’s Pro-Nicene Response to the </w:t>
      </w:r>
      <w:proofErr w:type="spellStart"/>
      <w:r>
        <w:rPr>
          <w:color w:val="auto"/>
        </w:rPr>
        <w:t>Donatists</w:t>
      </w:r>
      <w:proofErr w:type="spellEnd"/>
      <w:r>
        <w:rPr>
          <w:color w:val="auto"/>
        </w:rPr>
        <w:t xml:space="preserve">,” </w:t>
      </w:r>
      <w:r>
        <w:rPr>
          <w:i/>
          <w:color w:val="auto"/>
        </w:rPr>
        <w:t>Journal of Early Christian Studies,</w:t>
      </w:r>
      <w:r w:rsidR="001353BF">
        <w:rPr>
          <w:color w:val="auto"/>
        </w:rPr>
        <w:t xml:space="preserve"> Vo</w:t>
      </w:r>
      <w:r>
        <w:rPr>
          <w:color w:val="auto"/>
        </w:rPr>
        <w:t>l 22, No 4 Winter 2014. Pp 519-540.</w:t>
      </w:r>
    </w:p>
    <w:p w:rsidR="0094101B" w:rsidRDefault="0094101B" w:rsidP="002C72C3">
      <w:pPr>
        <w:pStyle w:val="Default"/>
        <w:ind w:right="19"/>
        <w:jc w:val="both"/>
        <w:rPr>
          <w:color w:val="auto"/>
        </w:rPr>
      </w:pPr>
    </w:p>
    <w:p w:rsidR="00DB23F8" w:rsidRPr="00DB23F8" w:rsidRDefault="00DB23F8" w:rsidP="002C72C3">
      <w:pPr>
        <w:pStyle w:val="Default"/>
        <w:ind w:right="19"/>
        <w:jc w:val="both"/>
        <w:rPr>
          <w:color w:val="auto"/>
        </w:rPr>
      </w:pPr>
      <w:proofErr w:type="spellStart"/>
      <w:r>
        <w:rPr>
          <w:color w:val="auto"/>
        </w:rPr>
        <w:t>Quillen</w:t>
      </w:r>
      <w:proofErr w:type="spellEnd"/>
      <w:r>
        <w:rPr>
          <w:color w:val="auto"/>
        </w:rPr>
        <w:t xml:space="preserve">, Carol. “A Tradition Invented: Petrarch, </w:t>
      </w:r>
      <w:r w:rsidR="00CD5420">
        <w:rPr>
          <w:color w:val="auto"/>
        </w:rPr>
        <w:t>Augustine</w:t>
      </w:r>
      <w:r>
        <w:rPr>
          <w:color w:val="auto"/>
        </w:rPr>
        <w:t xml:space="preserve"> and the Language of Humanism,” </w:t>
      </w:r>
      <w:r>
        <w:rPr>
          <w:i/>
          <w:color w:val="auto"/>
        </w:rPr>
        <w:t xml:space="preserve">Journal of the History of Ideas </w:t>
      </w:r>
      <w:r>
        <w:rPr>
          <w:color w:val="auto"/>
        </w:rPr>
        <w:t>Vol. 53 No. 2 (Apr-Jun 1992), pp. 179-207.</w:t>
      </w:r>
    </w:p>
    <w:p w:rsidR="002C72C3" w:rsidRDefault="002C72C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BE4E77" w:rsidRDefault="00BE4E77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Ratzinger, Joseph.  “The Holy Spirt as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Communio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Concerning the Relationship of Pneumatology and Spirituality in </w:t>
      </w:r>
      <w:r w:rsidR="007E16B1">
        <w:rPr>
          <w:rFonts w:ascii="Times New Roman" w:hAnsi="Times New Roman" w:cs="Times New Roman"/>
          <w:sz w:val="24"/>
          <w:szCs w:val="24"/>
        </w:rPr>
        <w:t>Augustine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3A4D68">
        <w:rPr>
          <w:rFonts w:ascii="Times New Roman" w:hAnsi="Times New Roman" w:cs="Times New Roman"/>
          <w:i/>
          <w:sz w:val="24"/>
          <w:szCs w:val="24"/>
        </w:rPr>
        <w:t>Communio</w:t>
      </w:r>
      <w:proofErr w:type="spellEnd"/>
      <w:r w:rsidR="003A4D68">
        <w:rPr>
          <w:rFonts w:ascii="Times New Roman" w:hAnsi="Times New Roman" w:cs="Times New Roman"/>
          <w:sz w:val="24"/>
          <w:szCs w:val="24"/>
        </w:rPr>
        <w:t xml:space="preserve"> 25 (Summer 1998), 324-337.</w:t>
      </w:r>
    </w:p>
    <w:p w:rsidR="00E22F55" w:rsidRDefault="00E22F5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E22F55" w:rsidRPr="00E22F55" w:rsidRDefault="00E22F5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i/>
          <w:sz w:val="24"/>
          <w:szCs w:val="24"/>
        </w:rPr>
        <w:t>The Unity of the Nations</w:t>
      </w:r>
      <w:r w:rsidR="00790545">
        <w:rPr>
          <w:rFonts w:ascii="Times New Roman" w:hAnsi="Times New Roman" w:cs="Times New Roman"/>
          <w:i/>
          <w:sz w:val="24"/>
          <w:szCs w:val="24"/>
        </w:rPr>
        <w:t>, A Vision of the Church Fathers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Trans. Boniface Ramsey. Washington D.C.: Catholic University Press, 2015.</w:t>
      </w:r>
    </w:p>
    <w:p w:rsidR="00323AD1" w:rsidRDefault="00323AD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6F4155" w:rsidRPr="00521C3B" w:rsidRDefault="00FC424E" w:rsidP="00521C3B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 w:rsidRPr="00521C3B">
        <w:rPr>
          <w:rFonts w:ascii="Times New Roman" w:hAnsi="Times New Roman" w:cs="Times New Roman"/>
          <w:sz w:val="24"/>
          <w:szCs w:val="24"/>
        </w:rPr>
        <w:t xml:space="preserve">Rose, Matthew. “Nietzsche on Augustine on Happiness,” </w:t>
      </w:r>
      <w:r w:rsidRPr="00521C3B">
        <w:rPr>
          <w:rFonts w:ascii="Times New Roman" w:hAnsi="Times New Roman" w:cs="Times New Roman"/>
          <w:i/>
          <w:iCs/>
          <w:sz w:val="24"/>
          <w:szCs w:val="24"/>
        </w:rPr>
        <w:t xml:space="preserve">Studies in Christian Ethics. </w:t>
      </w:r>
      <w:r w:rsidRPr="00521C3B">
        <w:rPr>
          <w:rFonts w:ascii="Times New Roman" w:hAnsi="Times New Roman" w:cs="Times New Roman"/>
          <w:sz w:val="24"/>
          <w:szCs w:val="24"/>
        </w:rPr>
        <w:t xml:space="preserve"> 2017 Vol 30(2) 170-178.</w:t>
      </w:r>
    </w:p>
    <w:p w:rsidR="00521C3B" w:rsidRDefault="00521C3B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75021E" w:rsidRPr="0075021E" w:rsidRDefault="0075021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Rudolph, Katherine. “Augustine’s Picture of Language,” </w:t>
      </w:r>
      <w:r>
        <w:rPr>
          <w:rFonts w:ascii="Times New Roman" w:hAnsi="Times New Roman" w:cs="Times New Roman"/>
          <w:i/>
          <w:sz w:val="24"/>
          <w:szCs w:val="24"/>
        </w:rPr>
        <w:t>Augustinian Studies</w:t>
      </w:r>
      <w:r>
        <w:rPr>
          <w:rFonts w:ascii="Times New Roman" w:hAnsi="Times New Roman" w:cs="Times New Roman"/>
          <w:sz w:val="24"/>
          <w:szCs w:val="24"/>
        </w:rPr>
        <w:t xml:space="preserve"> 36:2 (2005) 327-358.</w:t>
      </w:r>
    </w:p>
    <w:p w:rsidR="0075021E" w:rsidRDefault="0075021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F51373" w:rsidRDefault="00F5137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Salon, Peter. </w:t>
      </w:r>
      <w:r>
        <w:rPr>
          <w:rFonts w:ascii="Times New Roman" w:hAnsi="Times New Roman" w:cs="Times New Roman"/>
          <w:i/>
          <w:sz w:val="24"/>
          <w:szCs w:val="24"/>
        </w:rPr>
        <w:t xml:space="preserve">Augustine’s Theology of Preaching. </w:t>
      </w:r>
      <w:r>
        <w:rPr>
          <w:rFonts w:ascii="Times New Roman" w:hAnsi="Times New Roman" w:cs="Times New Roman"/>
          <w:sz w:val="24"/>
          <w:szCs w:val="24"/>
        </w:rPr>
        <w:t>Lanham: Fortress, 2014.</w:t>
      </w:r>
    </w:p>
    <w:p w:rsidR="00F51373" w:rsidRPr="00F51373" w:rsidRDefault="00F51373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D4450E" w:rsidRPr="00D4450E" w:rsidRDefault="00D4450E" w:rsidP="00D13F19">
      <w:pPr>
        <w:spacing w:after="0"/>
        <w:ind w:right="269"/>
      </w:pPr>
      <w:r>
        <w:rPr>
          <w:rFonts w:ascii="Times New Roman" w:hAnsi="Times New Roman" w:cs="Times New Roman"/>
          <w:sz w:val="24"/>
          <w:szCs w:val="24"/>
        </w:rPr>
        <w:t xml:space="preserve">Sehorn, John. “Monica as Synecdoche for the Pilgrim Church in the </w:t>
      </w:r>
      <w:r>
        <w:rPr>
          <w:rFonts w:ascii="Times New Roman" w:hAnsi="Times New Roman" w:cs="Times New Roman"/>
          <w:i/>
          <w:sz w:val="24"/>
          <w:szCs w:val="24"/>
        </w:rPr>
        <w:t>Confessions,” Augustinian Studies</w:t>
      </w:r>
      <w:r>
        <w:t>46:2 (2015) pp 225-248.</w:t>
      </w:r>
    </w:p>
    <w:p w:rsidR="00D4450E" w:rsidRDefault="00D4450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3C3252" w:rsidRPr="003C3252" w:rsidRDefault="003C3252" w:rsidP="00D13F19">
      <w:pPr>
        <w:spacing w:after="0"/>
        <w:ind w:right="269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Schildgen</w:t>
      </w:r>
      <w:proofErr w:type="spellEnd"/>
      <w:r>
        <w:rPr>
          <w:rFonts w:ascii="Times New Roman" w:hAnsi="Times New Roman" w:cs="Times New Roman"/>
          <w:sz w:val="24"/>
          <w:szCs w:val="24"/>
        </w:rPr>
        <w:t>, Brenda Dean. “</w:t>
      </w:r>
      <w:r w:rsidR="002F5876">
        <w:rPr>
          <w:rFonts w:ascii="Times New Roman" w:hAnsi="Times New Roman" w:cs="Times New Roman"/>
          <w:sz w:val="24"/>
          <w:szCs w:val="24"/>
        </w:rPr>
        <w:t>Augustine’s</w:t>
      </w:r>
      <w:r>
        <w:rPr>
          <w:rFonts w:ascii="Times New Roman" w:hAnsi="Times New Roman" w:cs="Times New Roman"/>
          <w:sz w:val="24"/>
          <w:szCs w:val="24"/>
        </w:rPr>
        <w:t xml:space="preserve"> Answer to Jacques Derrida in the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Christiana,” </w:t>
      </w:r>
      <w:r>
        <w:rPr>
          <w:rFonts w:ascii="Times New Roman" w:hAnsi="Times New Roman" w:cs="Times New Roman"/>
          <w:i/>
          <w:sz w:val="24"/>
          <w:szCs w:val="24"/>
        </w:rPr>
        <w:t>New Literary History,</w:t>
      </w:r>
      <w:r w:rsidRPr="003C3252">
        <w:rPr>
          <w:rFonts w:ascii="Times New Roman" w:hAnsi="Times New Roman" w:cs="Times New Roman"/>
          <w:sz w:val="24"/>
          <w:szCs w:val="24"/>
        </w:rPr>
        <w:t xml:space="preserve"> Vol. </w:t>
      </w:r>
      <w:r>
        <w:rPr>
          <w:rFonts w:ascii="Times New Roman" w:hAnsi="Times New Roman" w:cs="Times New Roman"/>
          <w:sz w:val="24"/>
          <w:szCs w:val="24"/>
        </w:rPr>
        <w:t>25, No. 2., Writers on Writers (Spring 1994), pp. 383-397.</w:t>
      </w:r>
    </w:p>
    <w:p w:rsidR="003C3252" w:rsidRDefault="003C3252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381AB2" w:rsidRPr="00381AB2" w:rsidRDefault="00381AB2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Simmons, Daniel. “’We shall be like him, for we shall see him’: </w:t>
      </w:r>
      <w:r w:rsidR="00A60875">
        <w:rPr>
          <w:rFonts w:ascii="Times New Roman" w:hAnsi="Times New Roman" w:cs="Times New Roman"/>
          <w:sz w:val="24"/>
          <w:szCs w:val="24"/>
        </w:rPr>
        <w:t>Augustine’s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Trinitate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="00A60875">
        <w:rPr>
          <w:rFonts w:ascii="Times New Roman" w:hAnsi="Times New Roman" w:cs="Times New Roman"/>
          <w:sz w:val="24"/>
          <w:szCs w:val="24"/>
        </w:rPr>
        <w:t>Purification</w:t>
      </w:r>
      <w:r>
        <w:rPr>
          <w:rFonts w:ascii="Times New Roman" w:hAnsi="Times New Roman" w:cs="Times New Roman"/>
          <w:sz w:val="24"/>
          <w:szCs w:val="24"/>
        </w:rPr>
        <w:t xml:space="preserve"> of the Mind.” </w:t>
      </w:r>
      <w:r>
        <w:rPr>
          <w:rFonts w:ascii="Times New Roman" w:hAnsi="Times New Roman" w:cs="Times New Roman"/>
          <w:i/>
          <w:sz w:val="24"/>
          <w:szCs w:val="24"/>
        </w:rPr>
        <w:t>International Journal of Systematic Theology</w:t>
      </w:r>
      <w:r>
        <w:rPr>
          <w:rFonts w:ascii="Times New Roman" w:hAnsi="Times New Roman" w:cs="Times New Roman"/>
          <w:sz w:val="24"/>
          <w:szCs w:val="24"/>
        </w:rPr>
        <w:t xml:space="preserve"> Vol 15 No 3, July 2013, pp240-264.</w:t>
      </w:r>
    </w:p>
    <w:p w:rsidR="00381AB2" w:rsidRDefault="00381AB2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B02120" w:rsidRDefault="00B02120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Smith, Brett. “Augustine’s Natural Law Theory in </w:t>
      </w:r>
      <w:r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liberto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arbitrio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,” Irish Theological Quarterly 2015, </w:t>
      </w:r>
      <w:r w:rsidRPr="00B02120">
        <w:rPr>
          <w:rFonts w:ascii="Times New Roman" w:hAnsi="Times New Roman" w:cs="Times New Roman"/>
          <w:sz w:val="24"/>
          <w:szCs w:val="24"/>
        </w:rPr>
        <w:t>Vol. 80(2) 111-135.</w:t>
      </w:r>
    </w:p>
    <w:p w:rsidR="00942A09" w:rsidRDefault="00942A0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40735E" w:rsidRPr="0040735E" w:rsidRDefault="0040735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“Complex Authorial </w:t>
      </w:r>
      <w:r w:rsidR="0039154D">
        <w:rPr>
          <w:rFonts w:ascii="Times New Roman" w:hAnsi="Times New Roman" w:cs="Times New Roman"/>
          <w:sz w:val="24"/>
          <w:szCs w:val="24"/>
        </w:rPr>
        <w:t>Intention</w:t>
      </w:r>
      <w:r>
        <w:rPr>
          <w:rFonts w:ascii="Times New Roman" w:hAnsi="Times New Roman" w:cs="Times New Roman"/>
          <w:sz w:val="24"/>
          <w:szCs w:val="24"/>
        </w:rPr>
        <w:t xml:space="preserve"> in Augustine’s Hermeneutics,” </w:t>
      </w:r>
      <w:r>
        <w:rPr>
          <w:rFonts w:ascii="Times New Roman" w:hAnsi="Times New Roman" w:cs="Times New Roman"/>
          <w:i/>
          <w:sz w:val="24"/>
          <w:szCs w:val="24"/>
        </w:rPr>
        <w:t>Augustinian Studies</w:t>
      </w:r>
      <w:r>
        <w:rPr>
          <w:rFonts w:ascii="Times New Roman" w:hAnsi="Times New Roman" w:cs="Times New Roman"/>
          <w:sz w:val="24"/>
          <w:szCs w:val="24"/>
        </w:rPr>
        <w:t xml:space="preserve"> 45:2 (2014) 203-225.</w:t>
      </w:r>
    </w:p>
    <w:p w:rsidR="0040735E" w:rsidRDefault="0040735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942A09" w:rsidRPr="00942A09" w:rsidRDefault="00942A0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Smith, J. Warren. “Loving the Many in the One: Augustine and the Love of Finite Goods,” </w:t>
      </w:r>
      <w:r>
        <w:rPr>
          <w:rFonts w:ascii="Times New Roman" w:hAnsi="Times New Roman" w:cs="Times New Roman"/>
          <w:i/>
          <w:sz w:val="24"/>
          <w:szCs w:val="24"/>
        </w:rPr>
        <w:t>Religion</w:t>
      </w:r>
      <w:r w:rsidR="00B8547F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2016 7(11) </w:t>
      </w:r>
    </w:p>
    <w:p w:rsidR="00B02120" w:rsidRDefault="00B02120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79067B" w:rsidRDefault="00FC424E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proofErr w:type="spellStart"/>
      <w:r w:rsidRPr="0079067B">
        <w:rPr>
          <w:rFonts w:ascii="Times New Roman" w:hAnsi="Times New Roman" w:cs="Times New Roman"/>
          <w:sz w:val="24"/>
          <w:szCs w:val="24"/>
        </w:rPr>
        <w:t>Steinhauser</w:t>
      </w:r>
      <w:proofErr w:type="spellEnd"/>
      <w:r w:rsidRPr="0079067B">
        <w:rPr>
          <w:rFonts w:ascii="Times New Roman" w:hAnsi="Times New Roman" w:cs="Times New Roman"/>
          <w:sz w:val="24"/>
          <w:szCs w:val="24"/>
        </w:rPr>
        <w:t>, Kenneth. “</w:t>
      </w:r>
      <w:r w:rsidR="0079067B" w:rsidRPr="0079067B">
        <w:rPr>
          <w:rFonts w:ascii="Times New Roman" w:hAnsi="Times New Roman" w:cs="Times New Roman"/>
          <w:sz w:val="24"/>
          <w:szCs w:val="24"/>
        </w:rPr>
        <w:t>Augustine</w:t>
      </w:r>
      <w:r w:rsidRPr="0079067B">
        <w:rPr>
          <w:rFonts w:ascii="Times New Roman" w:hAnsi="Times New Roman" w:cs="Times New Roman"/>
          <w:sz w:val="24"/>
          <w:szCs w:val="24"/>
        </w:rPr>
        <w:t xml:space="preserve"> Laughed: </w:t>
      </w:r>
      <w:r w:rsidRPr="0079067B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proofErr w:type="spellStart"/>
      <w:r w:rsidRPr="0079067B">
        <w:rPr>
          <w:rFonts w:ascii="Times New Roman" w:hAnsi="Times New Roman" w:cs="Times New Roman"/>
          <w:i/>
          <w:iCs/>
          <w:sz w:val="24"/>
          <w:szCs w:val="24"/>
        </w:rPr>
        <w:t>beata</w:t>
      </w:r>
      <w:proofErr w:type="spellEnd"/>
      <w:r w:rsidRPr="0079067B">
        <w:rPr>
          <w:rFonts w:ascii="Times New Roman" w:hAnsi="Times New Roman" w:cs="Times New Roman"/>
          <w:i/>
          <w:iCs/>
          <w:sz w:val="24"/>
          <w:szCs w:val="24"/>
        </w:rPr>
        <w:t xml:space="preserve"> vita,” </w:t>
      </w:r>
      <w:r w:rsidRPr="0079067B">
        <w:rPr>
          <w:rFonts w:ascii="Times New Roman" w:hAnsi="Times New Roman" w:cs="Times New Roman"/>
          <w:sz w:val="24"/>
          <w:szCs w:val="24"/>
        </w:rPr>
        <w:t xml:space="preserve">in </w:t>
      </w:r>
      <w:r w:rsidRPr="0079067B">
        <w:rPr>
          <w:rFonts w:ascii="Times New Roman" w:hAnsi="Times New Roman" w:cs="Times New Roman"/>
          <w:i/>
          <w:iCs/>
          <w:sz w:val="24"/>
          <w:szCs w:val="24"/>
        </w:rPr>
        <w:t xml:space="preserve">Tradition and the Rule of Faith in the Early Church. </w:t>
      </w:r>
      <w:r w:rsidRPr="0079067B">
        <w:rPr>
          <w:rFonts w:ascii="Times New Roman" w:hAnsi="Times New Roman" w:cs="Times New Roman"/>
          <w:sz w:val="24"/>
          <w:szCs w:val="24"/>
        </w:rPr>
        <w:t xml:space="preserve">Edited Ronnie </w:t>
      </w:r>
      <w:proofErr w:type="spellStart"/>
      <w:r w:rsidRPr="0079067B">
        <w:rPr>
          <w:rFonts w:ascii="Times New Roman" w:hAnsi="Times New Roman" w:cs="Times New Roman"/>
          <w:sz w:val="24"/>
          <w:szCs w:val="24"/>
        </w:rPr>
        <w:t>Rombs</w:t>
      </w:r>
      <w:proofErr w:type="spellEnd"/>
      <w:r w:rsidRPr="0079067B">
        <w:rPr>
          <w:rFonts w:ascii="Times New Roman" w:hAnsi="Times New Roman" w:cs="Times New Roman"/>
          <w:sz w:val="24"/>
          <w:szCs w:val="24"/>
        </w:rPr>
        <w:t xml:space="preserve"> and Alexander Hwang. Washington: Catholic University Press, 2010. Chapter 11</w:t>
      </w:r>
      <w:r w:rsidR="0079067B">
        <w:rPr>
          <w:rFonts w:ascii="Times New Roman" w:hAnsi="Times New Roman" w:cs="Times New Roman"/>
          <w:sz w:val="24"/>
          <w:szCs w:val="24"/>
        </w:rPr>
        <w:t>.</w:t>
      </w:r>
    </w:p>
    <w:p w:rsidR="0079067B" w:rsidRDefault="0079067B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170399" w:rsidRPr="00170399" w:rsidRDefault="0017039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proofErr w:type="spellStart"/>
      <w:r w:rsidRPr="00170399">
        <w:rPr>
          <w:rFonts w:ascii="Times New Roman" w:hAnsi="Times New Roman" w:cs="Times New Roman"/>
          <w:sz w:val="24"/>
          <w:szCs w:val="24"/>
        </w:rPr>
        <w:lastRenderedPageBreak/>
        <w:t>Ticciati</w:t>
      </w:r>
      <w:proofErr w:type="spellEnd"/>
      <w:r w:rsidRPr="00170399">
        <w:rPr>
          <w:rFonts w:ascii="Times New Roman" w:hAnsi="Times New Roman" w:cs="Times New Roman"/>
          <w:sz w:val="24"/>
          <w:szCs w:val="24"/>
        </w:rPr>
        <w:t xml:space="preserve">, Susannah. “The human being as sign in Augustine’s De </w:t>
      </w:r>
      <w:proofErr w:type="spellStart"/>
      <w:r w:rsidRPr="00170399">
        <w:rPr>
          <w:rFonts w:ascii="Times New Roman" w:hAnsi="Times New Roman" w:cs="Times New Roman"/>
          <w:sz w:val="24"/>
          <w:szCs w:val="24"/>
        </w:rPr>
        <w:t>Doctrina</w:t>
      </w:r>
      <w:proofErr w:type="spellEnd"/>
      <w:r w:rsidRPr="00170399">
        <w:rPr>
          <w:rFonts w:ascii="Times New Roman" w:hAnsi="Times New Roman" w:cs="Times New Roman"/>
          <w:sz w:val="24"/>
          <w:szCs w:val="24"/>
        </w:rPr>
        <w:t xml:space="preserve"> Christiana,” </w:t>
      </w:r>
      <w:proofErr w:type="spellStart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Neue</w:t>
      </w:r>
      <w:proofErr w:type="spellEnd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Zeitschrift</w:t>
      </w:r>
      <w:proofErr w:type="spellEnd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für</w:t>
      </w:r>
      <w:proofErr w:type="spellEnd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systematische</w:t>
      </w:r>
      <w:proofErr w:type="spellEnd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Theologie</w:t>
      </w:r>
      <w:proofErr w:type="spellEnd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und </w:t>
      </w:r>
      <w:proofErr w:type="spellStart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>Religionsphilosophie</w:t>
      </w:r>
      <w:proofErr w:type="spellEnd"/>
      <w:r w:rsidRPr="00170399">
        <w:rPr>
          <w:rStyle w:val="Emphasis"/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color w:val="333333"/>
          <w:sz w:val="24"/>
          <w:szCs w:val="24"/>
        </w:rPr>
        <w:t>Vol. 55, No. 1 2013, p 20-32.</w:t>
      </w:r>
    </w:p>
    <w:p w:rsidR="00170399" w:rsidRDefault="0017039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8D4BA5" w:rsidRPr="008D4BA5" w:rsidRDefault="008D4BA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Toom, </w:t>
      </w:r>
      <w:proofErr w:type="spellStart"/>
      <w:r>
        <w:rPr>
          <w:rFonts w:ascii="Times New Roman" w:hAnsi="Times New Roman" w:cs="Times New Roman"/>
          <w:sz w:val="24"/>
          <w:szCs w:val="24"/>
        </w:rPr>
        <w:t>Tarmo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“Augustine’s Case for the </w:t>
      </w:r>
      <w:r w:rsidR="00BA72DD">
        <w:rPr>
          <w:rFonts w:ascii="Times New Roman" w:hAnsi="Times New Roman" w:cs="Times New Roman"/>
          <w:sz w:val="24"/>
          <w:szCs w:val="24"/>
        </w:rPr>
        <w:t>Multiplicity</w:t>
      </w:r>
      <w:r>
        <w:rPr>
          <w:rFonts w:ascii="Times New Roman" w:hAnsi="Times New Roman" w:cs="Times New Roman"/>
          <w:sz w:val="24"/>
          <w:szCs w:val="24"/>
        </w:rPr>
        <w:t xml:space="preserve"> of Meanings,” </w:t>
      </w:r>
      <w:r>
        <w:rPr>
          <w:rFonts w:ascii="Times New Roman" w:hAnsi="Times New Roman" w:cs="Times New Roman"/>
          <w:i/>
          <w:sz w:val="24"/>
          <w:szCs w:val="24"/>
        </w:rPr>
        <w:t>Augustinian Studies</w:t>
      </w:r>
      <w:r>
        <w:rPr>
          <w:rFonts w:ascii="Times New Roman" w:hAnsi="Times New Roman" w:cs="Times New Roman"/>
          <w:sz w:val="24"/>
          <w:szCs w:val="24"/>
        </w:rPr>
        <w:t xml:space="preserve"> 45:2 (2014) 183-201.</w:t>
      </w:r>
    </w:p>
    <w:p w:rsidR="008D4BA5" w:rsidRDefault="008D4BA5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8517F4" w:rsidRPr="008517F4" w:rsidRDefault="008517F4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Topping, Ryan. </w:t>
      </w:r>
      <w:r>
        <w:rPr>
          <w:rFonts w:ascii="Times New Roman" w:hAnsi="Times New Roman" w:cs="Times New Roman"/>
          <w:i/>
          <w:sz w:val="24"/>
          <w:szCs w:val="24"/>
        </w:rPr>
        <w:t xml:space="preserve">Happiness and Wisdom: Augustine’s Early Theology of Education. </w:t>
      </w:r>
      <w:r>
        <w:rPr>
          <w:rFonts w:ascii="Times New Roman" w:hAnsi="Times New Roman" w:cs="Times New Roman"/>
          <w:sz w:val="24"/>
          <w:szCs w:val="24"/>
        </w:rPr>
        <w:t>Washington: Catholic University Press, 2012.</w:t>
      </w:r>
    </w:p>
    <w:p w:rsidR="008517F4" w:rsidRDefault="008517F4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323AD1" w:rsidRDefault="00323AD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Thom, Paul. </w:t>
      </w:r>
      <w:r>
        <w:rPr>
          <w:rFonts w:ascii="Times New Roman" w:hAnsi="Times New Roman" w:cs="Times New Roman"/>
          <w:i/>
          <w:sz w:val="24"/>
          <w:szCs w:val="24"/>
        </w:rPr>
        <w:t xml:space="preserve">The Logic of the Trinity: Augustine to Ockham. </w:t>
      </w:r>
      <w:r>
        <w:rPr>
          <w:rFonts w:ascii="Times New Roman" w:hAnsi="Times New Roman" w:cs="Times New Roman"/>
          <w:sz w:val="24"/>
          <w:szCs w:val="24"/>
        </w:rPr>
        <w:t xml:space="preserve"> New York: Fordham University Press, 2012.</w:t>
      </w:r>
    </w:p>
    <w:p w:rsidR="00A73124" w:rsidRDefault="00A73124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A73124" w:rsidRDefault="00A73124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Williams, Rowan. “Language, Reality and </w:t>
      </w:r>
      <w:r w:rsidR="00AC323C">
        <w:rPr>
          <w:rFonts w:ascii="Times New Roman" w:hAnsi="Times New Roman" w:cs="Times New Roman"/>
          <w:sz w:val="24"/>
          <w:szCs w:val="24"/>
        </w:rPr>
        <w:t>Desire</w:t>
      </w:r>
      <w:r>
        <w:rPr>
          <w:rFonts w:ascii="Times New Roman" w:hAnsi="Times New Roman" w:cs="Times New Roman"/>
          <w:sz w:val="24"/>
          <w:szCs w:val="24"/>
        </w:rPr>
        <w:t xml:space="preserve"> in Augustine’s “De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Doctrina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AC323C">
        <w:rPr>
          <w:rFonts w:ascii="Times New Roman" w:hAnsi="Times New Roman" w:cs="Times New Roman"/>
          <w:i/>
          <w:sz w:val="24"/>
          <w:szCs w:val="24"/>
        </w:rPr>
        <w:t>Literature and Theology</w:t>
      </w:r>
      <w:r w:rsidR="00AC323C">
        <w:rPr>
          <w:rFonts w:ascii="Times New Roman" w:hAnsi="Times New Roman" w:cs="Times New Roman"/>
          <w:sz w:val="24"/>
          <w:szCs w:val="24"/>
        </w:rPr>
        <w:t xml:space="preserve"> Vol. 3, No. 2 July 1989.</w:t>
      </w:r>
    </w:p>
    <w:p w:rsidR="007B7664" w:rsidRDefault="007B7664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7B7664" w:rsidRDefault="007B7664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i/>
          <w:sz w:val="24"/>
          <w:szCs w:val="24"/>
        </w:rPr>
        <w:t xml:space="preserve">On Augustine. </w:t>
      </w:r>
      <w:r>
        <w:rPr>
          <w:rFonts w:ascii="Times New Roman" w:hAnsi="Times New Roman" w:cs="Times New Roman"/>
          <w:sz w:val="24"/>
          <w:szCs w:val="24"/>
        </w:rPr>
        <w:t>London: Bloomsbury, 2016.</w:t>
      </w:r>
    </w:p>
    <w:p w:rsidR="00534B21" w:rsidRDefault="00534B2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534B21" w:rsidRDefault="00E222D7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534B21">
        <w:rPr>
          <w:rFonts w:ascii="Times New Roman" w:hAnsi="Times New Roman" w:cs="Times New Roman"/>
          <w:sz w:val="24"/>
          <w:szCs w:val="24"/>
        </w:rPr>
        <w:t xml:space="preserve">“Augustine and the Psalms,” </w:t>
      </w:r>
      <w:r w:rsidR="00534B21">
        <w:rPr>
          <w:rFonts w:ascii="Times New Roman" w:hAnsi="Times New Roman" w:cs="Times New Roman"/>
          <w:i/>
          <w:sz w:val="24"/>
          <w:szCs w:val="24"/>
        </w:rPr>
        <w:t>Interpretation</w:t>
      </w:r>
      <w:r w:rsidR="00534B21">
        <w:rPr>
          <w:rFonts w:ascii="Times New Roman" w:hAnsi="Times New Roman" w:cs="Times New Roman"/>
          <w:sz w:val="24"/>
          <w:szCs w:val="24"/>
        </w:rPr>
        <w:t xml:space="preserve"> January 2004, 17-27.</w:t>
      </w:r>
    </w:p>
    <w:p w:rsidR="005B4259" w:rsidRDefault="005B425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5B4259" w:rsidRPr="005B4259" w:rsidRDefault="005B425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Willis, G.G. </w:t>
      </w:r>
      <w:r>
        <w:rPr>
          <w:rFonts w:ascii="Times New Roman" w:hAnsi="Times New Roman" w:cs="Times New Roman"/>
          <w:i/>
          <w:sz w:val="24"/>
          <w:szCs w:val="24"/>
        </w:rPr>
        <w:t xml:space="preserve">St Augustine’s Lectionary. </w:t>
      </w:r>
      <w:r>
        <w:rPr>
          <w:rFonts w:ascii="Times New Roman" w:hAnsi="Times New Roman" w:cs="Times New Roman"/>
          <w:sz w:val="24"/>
          <w:szCs w:val="24"/>
        </w:rPr>
        <w:t>London: SPCK, 1962.</w:t>
      </w:r>
    </w:p>
    <w:p w:rsidR="002E58EB" w:rsidRDefault="002E58EB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C96499" w:rsidRDefault="00C96499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C96499" w:rsidRPr="00C96499" w:rsidRDefault="00C96499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C313A8" w:rsidRDefault="00C313A8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A948E0" w:rsidRDefault="00A948E0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‘Meta’ Bibliography</w:t>
      </w:r>
    </w:p>
    <w:p w:rsidR="004F7429" w:rsidRDefault="004F7429" w:rsidP="00D13F19">
      <w:pPr>
        <w:spacing w:after="0"/>
        <w:ind w:right="269"/>
        <w:rPr>
          <w:rFonts w:ascii="Times New Roman" w:hAnsi="Times New Roman" w:cs="Times New Roman"/>
          <w:b/>
          <w:sz w:val="24"/>
          <w:szCs w:val="24"/>
        </w:rPr>
      </w:pPr>
    </w:p>
    <w:p w:rsidR="004F7429" w:rsidRDefault="004F7429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Harmless, </w:t>
      </w:r>
      <w:r>
        <w:rPr>
          <w:rFonts w:ascii="Times New Roman" w:hAnsi="Times New Roman" w:cs="Times New Roman"/>
          <w:i/>
          <w:sz w:val="24"/>
          <w:szCs w:val="24"/>
        </w:rPr>
        <w:t xml:space="preserve">Bibliography for Theology, Augustine. </w:t>
      </w:r>
      <w:r>
        <w:rPr>
          <w:rFonts w:ascii="Times New Roman" w:hAnsi="Times New Roman" w:cs="Times New Roman"/>
          <w:sz w:val="24"/>
          <w:szCs w:val="24"/>
        </w:rPr>
        <w:t xml:space="preserve"> Available at </w:t>
      </w:r>
      <w:hyperlink r:id="rId13" w:history="1">
        <w:r w:rsidRPr="000609F1">
          <w:rPr>
            <w:rStyle w:val="Hyperlink"/>
            <w:rFonts w:ascii="Times New Roman" w:hAnsi="Times New Roman" w:cs="Times New Roman"/>
            <w:sz w:val="24"/>
            <w:szCs w:val="24"/>
          </w:rPr>
          <w:t>http://web.mit.edu/aorlando/www/Augustine/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BC1" w:rsidRDefault="001E1BC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1E1BC1" w:rsidRDefault="001E1BC1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J.J. O’Donnell, </w:t>
      </w:r>
      <w:r w:rsidR="00156C12" w:rsidRPr="00156C12">
        <w:rPr>
          <w:rFonts w:ascii="Times New Roman" w:hAnsi="Times New Roman" w:cs="Times New Roman"/>
          <w:i/>
          <w:sz w:val="24"/>
          <w:szCs w:val="24"/>
        </w:rPr>
        <w:t>Augustine Selected Bibliography</w:t>
      </w:r>
      <w:r w:rsidR="00156C12">
        <w:rPr>
          <w:rFonts w:ascii="Times New Roman" w:hAnsi="Times New Roman" w:cs="Times New Roman"/>
          <w:sz w:val="24"/>
          <w:szCs w:val="24"/>
        </w:rPr>
        <w:t>.  A</w:t>
      </w:r>
      <w:r>
        <w:rPr>
          <w:rFonts w:ascii="Times New Roman" w:hAnsi="Times New Roman" w:cs="Times New Roman"/>
          <w:sz w:val="24"/>
          <w:szCs w:val="24"/>
        </w:rPr>
        <w:t xml:space="preserve">vailable at </w:t>
      </w:r>
      <w:hyperlink r:id="rId14" w:history="1">
        <w:r w:rsidR="00156C12" w:rsidRPr="000609F1">
          <w:rPr>
            <w:rStyle w:val="Hyperlink"/>
            <w:rFonts w:ascii="Times New Roman" w:hAnsi="Times New Roman" w:cs="Times New Roman"/>
            <w:sz w:val="24"/>
            <w:szCs w:val="24"/>
          </w:rPr>
          <w:t>http://faculty.georgetown.edu/jod/twayne/twaynebib.html</w:t>
        </w:r>
      </w:hyperlink>
      <w:r w:rsidR="00156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C12" w:rsidRDefault="00156C12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</w:p>
    <w:p w:rsidR="00156C12" w:rsidRPr="004F7429" w:rsidRDefault="002F6BB0" w:rsidP="00D13F19">
      <w:pPr>
        <w:spacing w:after="0"/>
        <w:ind w:right="269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144EC" w:rsidRPr="000609F1">
          <w:rPr>
            <w:rStyle w:val="Hyperlink"/>
            <w:rFonts w:ascii="Times New Roman" w:hAnsi="Times New Roman" w:cs="Times New Roman"/>
            <w:sz w:val="24"/>
            <w:szCs w:val="24"/>
          </w:rPr>
          <w:t>http://www.etudes-augustiniennes.paris-sorbonne.fr/tables-de-la-revue?lang=en</w:t>
        </w:r>
      </w:hyperlink>
      <w:r w:rsidR="007144E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6C12" w:rsidRPr="004F7429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B0" w:rsidRDefault="002F6BB0" w:rsidP="004E7D03">
      <w:pPr>
        <w:spacing w:after="0" w:line="240" w:lineRule="auto"/>
      </w:pPr>
      <w:r>
        <w:separator/>
      </w:r>
    </w:p>
  </w:endnote>
  <w:endnote w:type="continuationSeparator" w:id="0">
    <w:p w:rsidR="002F6BB0" w:rsidRDefault="002F6BB0" w:rsidP="004E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B0" w:rsidRDefault="002F6BB0" w:rsidP="004E7D03">
      <w:pPr>
        <w:spacing w:after="0" w:line="240" w:lineRule="auto"/>
      </w:pPr>
      <w:r>
        <w:separator/>
      </w:r>
    </w:p>
  </w:footnote>
  <w:footnote w:type="continuationSeparator" w:id="0">
    <w:p w:rsidR="002F6BB0" w:rsidRDefault="002F6BB0" w:rsidP="004E7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758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E7D03" w:rsidRDefault="004E7D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F9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4EAA"/>
    <w:multiLevelType w:val="hybridMultilevel"/>
    <w:tmpl w:val="3342DD18"/>
    <w:lvl w:ilvl="0" w:tplc="766697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E6ACAA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3861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EE3A9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7C9D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1276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F4EE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3CAE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2628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0641221"/>
    <w:multiLevelType w:val="hybridMultilevel"/>
    <w:tmpl w:val="585E907C"/>
    <w:lvl w:ilvl="0" w:tplc="5B380B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FE0A6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36E4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9C81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1803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D819D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C497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85A33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CC1F0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9E76602"/>
    <w:multiLevelType w:val="hybridMultilevel"/>
    <w:tmpl w:val="3F46B962"/>
    <w:lvl w:ilvl="0" w:tplc="75D620E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6C88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023D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6C5BD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C8DB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B0F02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D83A6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32EA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1011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42184BB0"/>
    <w:multiLevelType w:val="hybridMultilevel"/>
    <w:tmpl w:val="D09EC0A6"/>
    <w:lvl w:ilvl="0" w:tplc="2508EE5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7AE9086">
      <w:start w:val="1488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C8AE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A688B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1E0D0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C4519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4EC70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7492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D2A4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4E3502EC"/>
    <w:multiLevelType w:val="hybridMultilevel"/>
    <w:tmpl w:val="9F12EF68"/>
    <w:lvl w:ilvl="0" w:tplc="12F212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7C05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B2449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76CA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82B6C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3055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4CB75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0CDD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B2B3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64FA298E"/>
    <w:multiLevelType w:val="hybridMultilevel"/>
    <w:tmpl w:val="BEEE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000C4"/>
    <w:multiLevelType w:val="hybridMultilevel"/>
    <w:tmpl w:val="108E7E1C"/>
    <w:lvl w:ilvl="0" w:tplc="5A6AEC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EEBF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9D462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62B70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BAB4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841F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D88FF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5256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C08C2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6D675FC8"/>
    <w:multiLevelType w:val="hybridMultilevel"/>
    <w:tmpl w:val="9A9A6EFA"/>
    <w:lvl w:ilvl="0" w:tplc="EC4CE19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B459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48EC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440B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AEC7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7A810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88A04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7A56A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22E2A1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79201E06"/>
    <w:multiLevelType w:val="hybridMultilevel"/>
    <w:tmpl w:val="199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19"/>
    <w:rsid w:val="00010079"/>
    <w:rsid w:val="00015363"/>
    <w:rsid w:val="000257D1"/>
    <w:rsid w:val="0003019D"/>
    <w:rsid w:val="00033EEA"/>
    <w:rsid w:val="00035586"/>
    <w:rsid w:val="00042F32"/>
    <w:rsid w:val="000452AE"/>
    <w:rsid w:val="00050F13"/>
    <w:rsid w:val="00051D85"/>
    <w:rsid w:val="00054C0B"/>
    <w:rsid w:val="00060579"/>
    <w:rsid w:val="00062100"/>
    <w:rsid w:val="00066D7B"/>
    <w:rsid w:val="00076504"/>
    <w:rsid w:val="00077AF7"/>
    <w:rsid w:val="00090784"/>
    <w:rsid w:val="000913BA"/>
    <w:rsid w:val="000922AA"/>
    <w:rsid w:val="000975A6"/>
    <w:rsid w:val="000B19D2"/>
    <w:rsid w:val="000B211C"/>
    <w:rsid w:val="000B2BC7"/>
    <w:rsid w:val="000C6D66"/>
    <w:rsid w:val="000D07DD"/>
    <w:rsid w:val="000E51FE"/>
    <w:rsid w:val="000E675B"/>
    <w:rsid w:val="000E7321"/>
    <w:rsid w:val="000F13E4"/>
    <w:rsid w:val="000F3D8E"/>
    <w:rsid w:val="000F6BC8"/>
    <w:rsid w:val="00111F25"/>
    <w:rsid w:val="001126DE"/>
    <w:rsid w:val="00117E6B"/>
    <w:rsid w:val="00127C89"/>
    <w:rsid w:val="001353BF"/>
    <w:rsid w:val="00140167"/>
    <w:rsid w:val="00141C8F"/>
    <w:rsid w:val="00145170"/>
    <w:rsid w:val="001479B1"/>
    <w:rsid w:val="00154D58"/>
    <w:rsid w:val="00156C12"/>
    <w:rsid w:val="00157527"/>
    <w:rsid w:val="00170399"/>
    <w:rsid w:val="001711FB"/>
    <w:rsid w:val="00186D53"/>
    <w:rsid w:val="001C3C0D"/>
    <w:rsid w:val="001C6F7D"/>
    <w:rsid w:val="001E1BC1"/>
    <w:rsid w:val="001E51D1"/>
    <w:rsid w:val="001F7991"/>
    <w:rsid w:val="001F7CAF"/>
    <w:rsid w:val="00205DC4"/>
    <w:rsid w:val="002076E9"/>
    <w:rsid w:val="00211CCB"/>
    <w:rsid w:val="00223889"/>
    <w:rsid w:val="002425CF"/>
    <w:rsid w:val="002426E6"/>
    <w:rsid w:val="00245AE8"/>
    <w:rsid w:val="00274269"/>
    <w:rsid w:val="0028373A"/>
    <w:rsid w:val="00287A1C"/>
    <w:rsid w:val="00287DA0"/>
    <w:rsid w:val="002922B3"/>
    <w:rsid w:val="002941EA"/>
    <w:rsid w:val="00295A47"/>
    <w:rsid w:val="002A0C09"/>
    <w:rsid w:val="002A1197"/>
    <w:rsid w:val="002B4D75"/>
    <w:rsid w:val="002C72C3"/>
    <w:rsid w:val="002D2368"/>
    <w:rsid w:val="002D3F64"/>
    <w:rsid w:val="002E4773"/>
    <w:rsid w:val="002E4D6F"/>
    <w:rsid w:val="002E58EB"/>
    <w:rsid w:val="002E69FE"/>
    <w:rsid w:val="002F007D"/>
    <w:rsid w:val="002F106A"/>
    <w:rsid w:val="002F3AAE"/>
    <w:rsid w:val="002F5876"/>
    <w:rsid w:val="002F6041"/>
    <w:rsid w:val="002F6BB0"/>
    <w:rsid w:val="003072FE"/>
    <w:rsid w:val="00313FF8"/>
    <w:rsid w:val="00323AD1"/>
    <w:rsid w:val="0033097F"/>
    <w:rsid w:val="00341CB2"/>
    <w:rsid w:val="00345694"/>
    <w:rsid w:val="00353A5E"/>
    <w:rsid w:val="003546AC"/>
    <w:rsid w:val="00361114"/>
    <w:rsid w:val="00366F85"/>
    <w:rsid w:val="0036707F"/>
    <w:rsid w:val="00372459"/>
    <w:rsid w:val="0038029D"/>
    <w:rsid w:val="0038190C"/>
    <w:rsid w:val="00381AB2"/>
    <w:rsid w:val="00387BDB"/>
    <w:rsid w:val="0039154D"/>
    <w:rsid w:val="003941E1"/>
    <w:rsid w:val="003A4D68"/>
    <w:rsid w:val="003B2B0C"/>
    <w:rsid w:val="003B4FCC"/>
    <w:rsid w:val="003B6A76"/>
    <w:rsid w:val="003C2FEA"/>
    <w:rsid w:val="003C3252"/>
    <w:rsid w:val="003C4454"/>
    <w:rsid w:val="003D273B"/>
    <w:rsid w:val="003E2E75"/>
    <w:rsid w:val="003E30BF"/>
    <w:rsid w:val="003E3AF6"/>
    <w:rsid w:val="003E3D85"/>
    <w:rsid w:val="00402F6D"/>
    <w:rsid w:val="00404BA8"/>
    <w:rsid w:val="0040735E"/>
    <w:rsid w:val="004177DE"/>
    <w:rsid w:val="0042062F"/>
    <w:rsid w:val="00422410"/>
    <w:rsid w:val="00432D06"/>
    <w:rsid w:val="004364E3"/>
    <w:rsid w:val="00446BD1"/>
    <w:rsid w:val="004632CB"/>
    <w:rsid w:val="00466E7D"/>
    <w:rsid w:val="004A3C02"/>
    <w:rsid w:val="004B28AC"/>
    <w:rsid w:val="004C515D"/>
    <w:rsid w:val="004D4845"/>
    <w:rsid w:val="004E0E6C"/>
    <w:rsid w:val="004E1F93"/>
    <w:rsid w:val="004E484F"/>
    <w:rsid w:val="004E7D03"/>
    <w:rsid w:val="004F1861"/>
    <w:rsid w:val="004F3E3B"/>
    <w:rsid w:val="004F7429"/>
    <w:rsid w:val="00501F42"/>
    <w:rsid w:val="00520579"/>
    <w:rsid w:val="00521C3B"/>
    <w:rsid w:val="00524B63"/>
    <w:rsid w:val="00534B21"/>
    <w:rsid w:val="005420FD"/>
    <w:rsid w:val="00543B95"/>
    <w:rsid w:val="0054501D"/>
    <w:rsid w:val="00551B85"/>
    <w:rsid w:val="00560E05"/>
    <w:rsid w:val="005734E0"/>
    <w:rsid w:val="005B3CBC"/>
    <w:rsid w:val="005B40C0"/>
    <w:rsid w:val="005B4259"/>
    <w:rsid w:val="005D6670"/>
    <w:rsid w:val="005E20FD"/>
    <w:rsid w:val="005E5E0C"/>
    <w:rsid w:val="005E6D9B"/>
    <w:rsid w:val="005F0585"/>
    <w:rsid w:val="006025D3"/>
    <w:rsid w:val="006037B9"/>
    <w:rsid w:val="00612A36"/>
    <w:rsid w:val="006232A3"/>
    <w:rsid w:val="0062573C"/>
    <w:rsid w:val="00627108"/>
    <w:rsid w:val="00630500"/>
    <w:rsid w:val="00641DC1"/>
    <w:rsid w:val="00642707"/>
    <w:rsid w:val="00646D65"/>
    <w:rsid w:val="00647B66"/>
    <w:rsid w:val="00651F90"/>
    <w:rsid w:val="00656160"/>
    <w:rsid w:val="00674A4E"/>
    <w:rsid w:val="00677D95"/>
    <w:rsid w:val="00686F77"/>
    <w:rsid w:val="00690BBA"/>
    <w:rsid w:val="0069593F"/>
    <w:rsid w:val="006A7827"/>
    <w:rsid w:val="006B3050"/>
    <w:rsid w:val="006B4F9D"/>
    <w:rsid w:val="006C0432"/>
    <w:rsid w:val="006D1E9D"/>
    <w:rsid w:val="006D4C6A"/>
    <w:rsid w:val="006E1F0A"/>
    <w:rsid w:val="006F4155"/>
    <w:rsid w:val="006F6776"/>
    <w:rsid w:val="00705DC0"/>
    <w:rsid w:val="007144EC"/>
    <w:rsid w:val="0072213E"/>
    <w:rsid w:val="007244F9"/>
    <w:rsid w:val="00726159"/>
    <w:rsid w:val="00726547"/>
    <w:rsid w:val="0073367F"/>
    <w:rsid w:val="00740146"/>
    <w:rsid w:val="00750020"/>
    <w:rsid w:val="0075021E"/>
    <w:rsid w:val="007623D8"/>
    <w:rsid w:val="00770448"/>
    <w:rsid w:val="00771329"/>
    <w:rsid w:val="0077176A"/>
    <w:rsid w:val="0077523F"/>
    <w:rsid w:val="00781521"/>
    <w:rsid w:val="007870BE"/>
    <w:rsid w:val="00790545"/>
    <w:rsid w:val="0079067B"/>
    <w:rsid w:val="007A5DA6"/>
    <w:rsid w:val="007B453C"/>
    <w:rsid w:val="007B6E7C"/>
    <w:rsid w:val="007B7664"/>
    <w:rsid w:val="007C320F"/>
    <w:rsid w:val="007D4E82"/>
    <w:rsid w:val="007D6408"/>
    <w:rsid w:val="007E16B1"/>
    <w:rsid w:val="007F4BDB"/>
    <w:rsid w:val="0080019A"/>
    <w:rsid w:val="00803B7F"/>
    <w:rsid w:val="00805DB1"/>
    <w:rsid w:val="00826ADF"/>
    <w:rsid w:val="00842CEA"/>
    <w:rsid w:val="008517F4"/>
    <w:rsid w:val="008600D3"/>
    <w:rsid w:val="0086229A"/>
    <w:rsid w:val="008632F0"/>
    <w:rsid w:val="00864D82"/>
    <w:rsid w:val="0087123E"/>
    <w:rsid w:val="00883D15"/>
    <w:rsid w:val="00884935"/>
    <w:rsid w:val="00884C66"/>
    <w:rsid w:val="0089139D"/>
    <w:rsid w:val="00891F5A"/>
    <w:rsid w:val="008972E4"/>
    <w:rsid w:val="008B2F89"/>
    <w:rsid w:val="008C3F91"/>
    <w:rsid w:val="008C5C56"/>
    <w:rsid w:val="008C6C62"/>
    <w:rsid w:val="008D4BA5"/>
    <w:rsid w:val="008E369B"/>
    <w:rsid w:val="008E617B"/>
    <w:rsid w:val="008E728E"/>
    <w:rsid w:val="008F4BFF"/>
    <w:rsid w:val="008F50AA"/>
    <w:rsid w:val="008F5D07"/>
    <w:rsid w:val="0090181C"/>
    <w:rsid w:val="00905E5F"/>
    <w:rsid w:val="00917A5C"/>
    <w:rsid w:val="009224B6"/>
    <w:rsid w:val="0093751A"/>
    <w:rsid w:val="0094101B"/>
    <w:rsid w:val="00942A09"/>
    <w:rsid w:val="00947CD8"/>
    <w:rsid w:val="00955D54"/>
    <w:rsid w:val="00957FB8"/>
    <w:rsid w:val="00960DBE"/>
    <w:rsid w:val="00962712"/>
    <w:rsid w:val="009815BF"/>
    <w:rsid w:val="0098737F"/>
    <w:rsid w:val="00991532"/>
    <w:rsid w:val="0099407D"/>
    <w:rsid w:val="00996BFA"/>
    <w:rsid w:val="009978F4"/>
    <w:rsid w:val="009C0EA8"/>
    <w:rsid w:val="009D43BF"/>
    <w:rsid w:val="009D5142"/>
    <w:rsid w:val="009D6DE7"/>
    <w:rsid w:val="009E0D15"/>
    <w:rsid w:val="009E513C"/>
    <w:rsid w:val="00A043AB"/>
    <w:rsid w:val="00A14C54"/>
    <w:rsid w:val="00A25121"/>
    <w:rsid w:val="00A30D18"/>
    <w:rsid w:val="00A30FC1"/>
    <w:rsid w:val="00A32D35"/>
    <w:rsid w:val="00A37C34"/>
    <w:rsid w:val="00A46F3C"/>
    <w:rsid w:val="00A51594"/>
    <w:rsid w:val="00A52849"/>
    <w:rsid w:val="00A5347E"/>
    <w:rsid w:val="00A57578"/>
    <w:rsid w:val="00A60875"/>
    <w:rsid w:val="00A6554D"/>
    <w:rsid w:val="00A73124"/>
    <w:rsid w:val="00A76890"/>
    <w:rsid w:val="00A94016"/>
    <w:rsid w:val="00A948E0"/>
    <w:rsid w:val="00A951EA"/>
    <w:rsid w:val="00A9752C"/>
    <w:rsid w:val="00AA66A4"/>
    <w:rsid w:val="00AB4431"/>
    <w:rsid w:val="00AC323C"/>
    <w:rsid w:val="00AD1C85"/>
    <w:rsid w:val="00AD5993"/>
    <w:rsid w:val="00AD7561"/>
    <w:rsid w:val="00AE68EB"/>
    <w:rsid w:val="00AF3921"/>
    <w:rsid w:val="00AF4A9C"/>
    <w:rsid w:val="00B02120"/>
    <w:rsid w:val="00B04D91"/>
    <w:rsid w:val="00B06ADC"/>
    <w:rsid w:val="00B127DB"/>
    <w:rsid w:val="00B131FE"/>
    <w:rsid w:val="00B15D76"/>
    <w:rsid w:val="00B2048C"/>
    <w:rsid w:val="00B254E5"/>
    <w:rsid w:val="00B323D8"/>
    <w:rsid w:val="00B35436"/>
    <w:rsid w:val="00B43C93"/>
    <w:rsid w:val="00B47E13"/>
    <w:rsid w:val="00B47E8D"/>
    <w:rsid w:val="00B50A8B"/>
    <w:rsid w:val="00B7449A"/>
    <w:rsid w:val="00B77E6B"/>
    <w:rsid w:val="00B821B1"/>
    <w:rsid w:val="00B8547F"/>
    <w:rsid w:val="00B972AD"/>
    <w:rsid w:val="00BA72DD"/>
    <w:rsid w:val="00BA7EA1"/>
    <w:rsid w:val="00BB2F01"/>
    <w:rsid w:val="00BB785E"/>
    <w:rsid w:val="00BC212D"/>
    <w:rsid w:val="00BC5A3A"/>
    <w:rsid w:val="00BD2DD7"/>
    <w:rsid w:val="00BD3027"/>
    <w:rsid w:val="00BD628D"/>
    <w:rsid w:val="00BD6377"/>
    <w:rsid w:val="00BE4297"/>
    <w:rsid w:val="00BE4E77"/>
    <w:rsid w:val="00BF29BB"/>
    <w:rsid w:val="00C02A00"/>
    <w:rsid w:val="00C04D18"/>
    <w:rsid w:val="00C05E1C"/>
    <w:rsid w:val="00C05E46"/>
    <w:rsid w:val="00C10475"/>
    <w:rsid w:val="00C12254"/>
    <w:rsid w:val="00C20498"/>
    <w:rsid w:val="00C23387"/>
    <w:rsid w:val="00C25B21"/>
    <w:rsid w:val="00C313A8"/>
    <w:rsid w:val="00C33F02"/>
    <w:rsid w:val="00C376E0"/>
    <w:rsid w:val="00C4034A"/>
    <w:rsid w:val="00C434DF"/>
    <w:rsid w:val="00C471A0"/>
    <w:rsid w:val="00C5040D"/>
    <w:rsid w:val="00C53B80"/>
    <w:rsid w:val="00C62394"/>
    <w:rsid w:val="00C6448B"/>
    <w:rsid w:val="00C674BD"/>
    <w:rsid w:val="00C819E7"/>
    <w:rsid w:val="00C93CE8"/>
    <w:rsid w:val="00C96499"/>
    <w:rsid w:val="00C97EDE"/>
    <w:rsid w:val="00C97FFD"/>
    <w:rsid w:val="00CA1377"/>
    <w:rsid w:val="00CA221F"/>
    <w:rsid w:val="00CA32E2"/>
    <w:rsid w:val="00CA503C"/>
    <w:rsid w:val="00CC209D"/>
    <w:rsid w:val="00CC2E44"/>
    <w:rsid w:val="00CD5420"/>
    <w:rsid w:val="00CD5494"/>
    <w:rsid w:val="00D02D86"/>
    <w:rsid w:val="00D13F19"/>
    <w:rsid w:val="00D14166"/>
    <w:rsid w:val="00D42013"/>
    <w:rsid w:val="00D4450E"/>
    <w:rsid w:val="00D62FA7"/>
    <w:rsid w:val="00D67CBF"/>
    <w:rsid w:val="00D71FE1"/>
    <w:rsid w:val="00D910AB"/>
    <w:rsid w:val="00D9358B"/>
    <w:rsid w:val="00D93B66"/>
    <w:rsid w:val="00D94E73"/>
    <w:rsid w:val="00DA4079"/>
    <w:rsid w:val="00DB23F8"/>
    <w:rsid w:val="00DC1A08"/>
    <w:rsid w:val="00DC2FCE"/>
    <w:rsid w:val="00DD1ADC"/>
    <w:rsid w:val="00DD4202"/>
    <w:rsid w:val="00DF1C5C"/>
    <w:rsid w:val="00DF3C9B"/>
    <w:rsid w:val="00DF417B"/>
    <w:rsid w:val="00DF6B84"/>
    <w:rsid w:val="00E0065B"/>
    <w:rsid w:val="00E01E24"/>
    <w:rsid w:val="00E12009"/>
    <w:rsid w:val="00E210D6"/>
    <w:rsid w:val="00E222D7"/>
    <w:rsid w:val="00E22F55"/>
    <w:rsid w:val="00E23945"/>
    <w:rsid w:val="00E23E9C"/>
    <w:rsid w:val="00E32265"/>
    <w:rsid w:val="00E32A02"/>
    <w:rsid w:val="00E36D04"/>
    <w:rsid w:val="00E4111D"/>
    <w:rsid w:val="00E42366"/>
    <w:rsid w:val="00E474B8"/>
    <w:rsid w:val="00E51B79"/>
    <w:rsid w:val="00E76731"/>
    <w:rsid w:val="00EA4F52"/>
    <w:rsid w:val="00EB2C29"/>
    <w:rsid w:val="00EB41CD"/>
    <w:rsid w:val="00ED3B99"/>
    <w:rsid w:val="00EE6012"/>
    <w:rsid w:val="00EF146A"/>
    <w:rsid w:val="00EF7531"/>
    <w:rsid w:val="00F02CDA"/>
    <w:rsid w:val="00F05814"/>
    <w:rsid w:val="00F151F5"/>
    <w:rsid w:val="00F42A0C"/>
    <w:rsid w:val="00F445A9"/>
    <w:rsid w:val="00F51373"/>
    <w:rsid w:val="00F575F1"/>
    <w:rsid w:val="00F630CC"/>
    <w:rsid w:val="00F65AFF"/>
    <w:rsid w:val="00F76BEA"/>
    <w:rsid w:val="00F81F6D"/>
    <w:rsid w:val="00F858EB"/>
    <w:rsid w:val="00F85CEB"/>
    <w:rsid w:val="00F91325"/>
    <w:rsid w:val="00F91A3E"/>
    <w:rsid w:val="00F9363B"/>
    <w:rsid w:val="00FA6B92"/>
    <w:rsid w:val="00FA6D2F"/>
    <w:rsid w:val="00FB4C53"/>
    <w:rsid w:val="00FB5629"/>
    <w:rsid w:val="00FB5CCA"/>
    <w:rsid w:val="00FB7DAD"/>
    <w:rsid w:val="00FC424E"/>
    <w:rsid w:val="00FE009F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F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4B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2">
    <w:name w:val="title2"/>
    <w:basedOn w:val="DefaultParagraphFont"/>
    <w:rsid w:val="00404BA8"/>
  </w:style>
  <w:style w:type="paragraph" w:customStyle="1" w:styleId="Default">
    <w:name w:val="Default"/>
    <w:rsid w:val="002C7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D03"/>
  </w:style>
  <w:style w:type="paragraph" w:styleId="Footer">
    <w:name w:val="footer"/>
    <w:basedOn w:val="Normal"/>
    <w:link w:val="FooterChar"/>
    <w:uiPriority w:val="99"/>
    <w:unhideWhenUsed/>
    <w:rsid w:val="004E7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03"/>
  </w:style>
  <w:style w:type="paragraph" w:styleId="BalloonText">
    <w:name w:val="Balloon Text"/>
    <w:basedOn w:val="Normal"/>
    <w:link w:val="BalloonTextChar"/>
    <w:uiPriority w:val="99"/>
    <w:semiHidden/>
    <w:unhideWhenUsed/>
    <w:rsid w:val="004E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D03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295A47"/>
  </w:style>
  <w:style w:type="character" w:styleId="Emphasis">
    <w:name w:val="Emphasis"/>
    <w:basedOn w:val="DefaultParagraphFont"/>
    <w:uiPriority w:val="20"/>
    <w:qFormat/>
    <w:rsid w:val="0017039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4E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F106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4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F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4B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2">
    <w:name w:val="title2"/>
    <w:basedOn w:val="DefaultParagraphFont"/>
    <w:rsid w:val="00404BA8"/>
  </w:style>
  <w:style w:type="paragraph" w:customStyle="1" w:styleId="Default">
    <w:name w:val="Default"/>
    <w:rsid w:val="002C7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7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D03"/>
  </w:style>
  <w:style w:type="paragraph" w:styleId="Footer">
    <w:name w:val="footer"/>
    <w:basedOn w:val="Normal"/>
    <w:link w:val="FooterChar"/>
    <w:uiPriority w:val="99"/>
    <w:unhideWhenUsed/>
    <w:rsid w:val="004E7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03"/>
  </w:style>
  <w:style w:type="paragraph" w:styleId="BalloonText">
    <w:name w:val="Balloon Text"/>
    <w:basedOn w:val="Normal"/>
    <w:link w:val="BalloonTextChar"/>
    <w:uiPriority w:val="99"/>
    <w:semiHidden/>
    <w:unhideWhenUsed/>
    <w:rsid w:val="004E7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D03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295A47"/>
  </w:style>
  <w:style w:type="character" w:styleId="Emphasis">
    <w:name w:val="Emphasis"/>
    <w:basedOn w:val="DefaultParagraphFont"/>
    <w:uiPriority w:val="20"/>
    <w:qFormat/>
    <w:rsid w:val="0017039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4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4E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F106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63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18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7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0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92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77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3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9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14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7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64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6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9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69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2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85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63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97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5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90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7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6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24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9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2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7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7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88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1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73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rlando@mit.edu" TargetMode="External"/><Relationship Id="rId13" Type="http://schemas.openxmlformats.org/officeDocument/2006/relationships/hyperlink" Target="http://web.mit.edu/aorlando/www/Augustin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urate.nd.edu/show/6395w66527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m.nlx.com.proxy.bc.edu/xtf/view?docId=augustine_iv/augustine_iv.00.xml;chunk.id=div.aug.pmpreface.1;toc.depth=2;toc.id=div.aug.pmpreface.1;hit.rank=0;brand=defau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udes-augustiniennes.paris-sorbonne.fr/tables-de-la-revue?lang=en" TargetMode="External"/><Relationship Id="rId10" Type="http://schemas.openxmlformats.org/officeDocument/2006/relationships/hyperlink" Target="http://www.merriam-webster.com/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mit.edu/aorlando/www/HT610Augustine/" TargetMode="External"/><Relationship Id="rId14" Type="http://schemas.openxmlformats.org/officeDocument/2006/relationships/hyperlink" Target="http://faculty.georgetown.edu/jod/twayne/twaynebi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13</Pages>
  <Words>3033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AOrlando</dc:creator>
  <cp:lastModifiedBy>AOrlando</cp:lastModifiedBy>
  <cp:revision>37</cp:revision>
  <cp:lastPrinted>2018-01-26T11:37:00Z</cp:lastPrinted>
  <dcterms:created xsi:type="dcterms:W3CDTF">2019-11-29T13:58:00Z</dcterms:created>
  <dcterms:modified xsi:type="dcterms:W3CDTF">2020-02-23T12:00:00Z</dcterms:modified>
</cp:coreProperties>
</file>