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ECF" w:rsidRDefault="00305ECF" w:rsidP="00305ECF">
      <w:pPr>
        <w:rPr>
          <w:i/>
          <w:color w:val="1F497D"/>
          <w:sz w:val="36"/>
        </w:rPr>
      </w:pPr>
      <w:proofErr w:type="spellStart"/>
      <w:r w:rsidRPr="00305ECF">
        <w:rPr>
          <w:color w:val="1F497D"/>
          <w:sz w:val="36"/>
        </w:rPr>
        <w:t>Egeria</w:t>
      </w:r>
      <w:proofErr w:type="spellEnd"/>
      <w:r w:rsidRPr="00305ECF">
        <w:rPr>
          <w:color w:val="1F497D"/>
          <w:sz w:val="36"/>
        </w:rPr>
        <w:t>, from</w:t>
      </w:r>
      <w:r>
        <w:rPr>
          <w:color w:val="1F497D"/>
          <w:sz w:val="36"/>
        </w:rPr>
        <w:t xml:space="preserve"> </w:t>
      </w:r>
      <w:r w:rsidRPr="00305ECF">
        <w:rPr>
          <w:i/>
          <w:color w:val="1F497D"/>
          <w:sz w:val="36"/>
        </w:rPr>
        <w:t xml:space="preserve">Journal </w:t>
      </w:r>
    </w:p>
    <w:p w:rsidR="00305ECF" w:rsidRPr="00305ECF" w:rsidRDefault="00322A49" w:rsidP="00305ECF">
      <w:pPr>
        <w:rPr>
          <w:color w:val="1F497D"/>
          <w:sz w:val="36"/>
        </w:rPr>
      </w:pPr>
      <w:hyperlink r:id="rId5" w:history="1">
        <w:r w:rsidR="00305ECF" w:rsidRPr="00305ECF">
          <w:rPr>
            <w:rStyle w:val="Hyperlink"/>
          </w:rPr>
          <w:t>http://users.ox.ac.uk/~mikef/durham/egetra.html</w:t>
        </w:r>
      </w:hyperlink>
      <w:r w:rsidR="00305ECF" w:rsidRPr="00305ECF">
        <w:rPr>
          <w:color w:val="1F497D"/>
          <w:sz w:val="36"/>
        </w:rPr>
        <w:t xml:space="preserve"> </w:t>
      </w:r>
    </w:p>
    <w:p w:rsidR="00305ECF" w:rsidRPr="00305ECF" w:rsidRDefault="00305ECF" w:rsidP="00305ECF">
      <w:pPr>
        <w:spacing w:before="100" w:beforeAutospacing="1" w:after="100" w:afterAutospacing="1"/>
        <w:rPr>
          <w:b/>
          <w:bCs/>
        </w:rPr>
      </w:pPr>
      <w:proofErr w:type="gramStart"/>
      <w:r w:rsidRPr="00305ECF">
        <w:rPr>
          <w:b/>
          <w:bCs/>
        </w:rPr>
        <w:t>Veneration of the Cross.</w:t>
      </w:r>
      <w:proofErr w:type="gramEnd"/>
    </w:p>
    <w:p w:rsidR="00305ECF" w:rsidRPr="00305ECF" w:rsidRDefault="00305ECF" w:rsidP="00305ECF">
      <w:r w:rsidRPr="00305ECF">
        <w:t xml:space="preserve">Then a chair is placed for the bishop in Golgotha behind the Cross, which is now standing; the bishop duly takes his seat in the chair, and a table covered with a linen cloth is placed before him; the deacons stand round the table, and a silver-gilt casket is brought in which is the holy wood of the Cross. The casket is opened and (the wood) is taken out, and both the wood of the Cross and the title are placed upon the table. </w:t>
      </w:r>
    </w:p>
    <w:p w:rsidR="00305ECF" w:rsidRPr="00305ECF" w:rsidRDefault="00305ECF" w:rsidP="00305ECF">
      <w:pPr>
        <w:spacing w:before="100" w:beforeAutospacing="1" w:after="100" w:afterAutospacing="1"/>
      </w:pPr>
      <w:r w:rsidRPr="00305ECF">
        <w:t xml:space="preserve">Now, when it has been put upon the table, the bishop, as he sits, holds the extremities of the sacred wood firmly in his hands, while the deacons who stand around guard it. It is guarded thus because the custom is that the people, both faithful and catechumens, come one by one and, bowing down at the table, kiss the sacred wood and pass through. And because, I know not when, </w:t>
      </w:r>
      <w:proofErr w:type="spellStart"/>
      <w:r w:rsidRPr="00305ECF">
        <w:t>some one</w:t>
      </w:r>
      <w:proofErr w:type="spellEnd"/>
      <w:r w:rsidRPr="00305ECF">
        <w:t xml:space="preserve"> is said to have bitten off and stolen a portion of the sacred wood, it is thus guarded by the deacons who stand around, lest </w:t>
      </w:r>
      <w:proofErr w:type="spellStart"/>
      <w:r w:rsidRPr="00305ECF">
        <w:t>any one</w:t>
      </w:r>
      <w:proofErr w:type="spellEnd"/>
      <w:r w:rsidRPr="00305ECF">
        <w:t xml:space="preserve"> approaching should venture to do so again. </w:t>
      </w:r>
    </w:p>
    <w:p w:rsidR="00305ECF" w:rsidRPr="00305ECF" w:rsidRDefault="00305ECF" w:rsidP="00305ECF">
      <w:pPr>
        <w:spacing w:before="100" w:beforeAutospacing="1" w:after="100" w:afterAutospacing="1"/>
      </w:pPr>
      <w:r w:rsidRPr="00305ECF">
        <w:t xml:space="preserve">And as all the people pass by one by one, all bowing themselves, they touch the Cross and the title, first with their foreheads and then with their eyes; then they kiss the Cross and pass through, but none lays his hand upon it to touch it. When they have kissed the Cross and have passed through, a deacon stands holding the ring of Solomon and the horn from which the kings were anointed; they kiss the horn also and gaze at the ring . . . all the people are passing through up to the sixth hour, entering by one door and going out by another; for this is done in the same place where, on the preceding day, that is, on the fifth weekday, the oblation was offered. </w:t>
      </w:r>
    </w:p>
    <w:p w:rsidR="00305ECF" w:rsidRPr="00305ECF" w:rsidRDefault="00305ECF" w:rsidP="00305ECF">
      <w:pPr>
        <w:spacing w:before="100" w:beforeAutospacing="1" w:after="100" w:afterAutospacing="1"/>
        <w:rPr>
          <w:b/>
          <w:bCs/>
        </w:rPr>
      </w:pPr>
      <w:bookmarkStart w:id="0" w:name="ch37:4"/>
      <w:proofErr w:type="gramStart"/>
      <w:r w:rsidRPr="00305ECF">
        <w:rPr>
          <w:b/>
          <w:bCs/>
        </w:rPr>
        <w:t>Station</w:t>
      </w:r>
      <w:bookmarkEnd w:id="0"/>
      <w:r w:rsidRPr="00305ECF">
        <w:rPr>
          <w:b/>
          <w:bCs/>
        </w:rPr>
        <w:t xml:space="preserve"> before the Cross.</w:t>
      </w:r>
      <w:proofErr w:type="gramEnd"/>
      <w:r w:rsidRPr="00305ECF">
        <w:rPr>
          <w:b/>
          <w:bCs/>
        </w:rPr>
        <w:t xml:space="preserve"> The Three Hours.</w:t>
      </w:r>
    </w:p>
    <w:p w:rsidR="00305ECF" w:rsidRPr="00305ECF" w:rsidRDefault="00305ECF" w:rsidP="00305ECF">
      <w:pPr>
        <w:spacing w:before="100" w:beforeAutospacing="1" w:after="100" w:afterAutospacing="1"/>
      </w:pPr>
      <w:r w:rsidRPr="00305ECF">
        <w:t xml:space="preserve">And when the sixth hour has come, they go before the Cross, whether it </w:t>
      </w:r>
      <w:proofErr w:type="gramStart"/>
      <w:r w:rsidRPr="00305ECF">
        <w:t>be</w:t>
      </w:r>
      <w:proofErr w:type="gramEnd"/>
      <w:r w:rsidRPr="00305ECF">
        <w:t xml:space="preserve"> in rain or in heat, the place being open to the air, as it were, a court of great size and of some beauty between the Cross and the </w:t>
      </w:r>
      <w:proofErr w:type="spellStart"/>
      <w:r w:rsidRPr="00305ECF">
        <w:t>Anastasis</w:t>
      </w:r>
      <w:proofErr w:type="spellEnd"/>
      <w:r w:rsidRPr="00305ECF">
        <w:t xml:space="preserve">; here all the people assemble in such great numbers that there is no thoroughfare. </w:t>
      </w:r>
    </w:p>
    <w:p w:rsidR="00305ECF" w:rsidRPr="00305ECF" w:rsidRDefault="00305ECF" w:rsidP="00305ECF">
      <w:pPr>
        <w:spacing w:before="100" w:beforeAutospacing="1" w:after="100" w:afterAutospacing="1"/>
      </w:pPr>
      <w:r w:rsidRPr="00305ECF">
        <w:t xml:space="preserve">The chair is placed for the bishop before the Cross, and from the sixth to the ninth hour nothing else is done, but the reading of lessons, which are read thus: first from the psalms wherever the Passion is spoken of, then from the Apostle, either from the epistles of the Apostles or from their Acts, wherever they have spoken of the Lord's Passion; then the passages from the Gospels, where He suffered, are read. </w:t>
      </w:r>
      <w:proofErr w:type="gramStart"/>
      <w:r w:rsidRPr="00305ECF">
        <w:t>Then the readings from the prophets where they foretold that the Lord should suffer, then from the Gospels where He mentions His Passion.</w:t>
      </w:r>
      <w:proofErr w:type="gramEnd"/>
      <w:r w:rsidRPr="00305ECF">
        <w:t xml:space="preserve"> </w:t>
      </w:r>
    </w:p>
    <w:p w:rsidR="00305ECF" w:rsidRPr="00305ECF" w:rsidRDefault="00305ECF" w:rsidP="00305ECF">
      <w:pPr>
        <w:spacing w:before="100" w:beforeAutospacing="1" w:after="100" w:afterAutospacing="1"/>
      </w:pPr>
      <w:r w:rsidRPr="00305ECF">
        <w:t xml:space="preserve">Thus from the sixth to the ninth hours the lessons are so read and the hymns said, that it may be shown to all the people that whatsoever the prophets foretold of the Lord's Passion </w:t>
      </w:r>
      <w:proofErr w:type="gramStart"/>
      <w:r w:rsidRPr="00305ECF">
        <w:t>is</w:t>
      </w:r>
      <w:proofErr w:type="gramEnd"/>
      <w:r w:rsidRPr="00305ECF">
        <w:t xml:space="preserve"> proved from the Gospels and from the writings of the Apostles to have been fulfilled. And so through all those three hours the people are taught that nothing was done which had not been foretold, and </w:t>
      </w:r>
      <w:r w:rsidRPr="00305ECF">
        <w:lastRenderedPageBreak/>
        <w:t xml:space="preserve">that nothing was foretold which was not wholly fulfilled. Prayers also suitable to the day are interspersed throughout. </w:t>
      </w:r>
    </w:p>
    <w:p w:rsidR="00305ECF" w:rsidRPr="00305ECF" w:rsidRDefault="00305ECF" w:rsidP="00305ECF">
      <w:pPr>
        <w:spacing w:before="100" w:beforeAutospacing="1" w:after="100" w:afterAutospacing="1"/>
      </w:pPr>
      <w:r w:rsidRPr="00305ECF">
        <w:t xml:space="preserve">The emotion shown and the mourning by all the people at every lesson and prayer is wonderful; for there is none, either great or small, who, on that day during those three hours, does not lament more than can be conceived, that the Lord had suffered those things for us. Afterwards, at the beginning of the ninth hour, there is read that passage from the Gospel according to John where He gave up the ghost. This read, prayer and the dismissal follow. </w:t>
      </w:r>
      <w:bookmarkStart w:id="1" w:name="_GoBack"/>
      <w:bookmarkEnd w:id="1"/>
    </w:p>
    <w:sectPr w:rsidR="00305ECF" w:rsidRPr="00305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CF"/>
    <w:rsid w:val="00305ECF"/>
    <w:rsid w:val="00322A49"/>
    <w:rsid w:val="004D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EC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5E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EC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5E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51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sers.ox.ac.uk/~mikef/durham/egetr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AOrlando</dc:creator>
  <cp:lastModifiedBy>AOrlando</cp:lastModifiedBy>
  <cp:revision>2</cp:revision>
  <dcterms:created xsi:type="dcterms:W3CDTF">2014-02-04T12:21:00Z</dcterms:created>
  <dcterms:modified xsi:type="dcterms:W3CDTF">2014-02-04T12:25:00Z</dcterms:modified>
</cp:coreProperties>
</file>