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DE7" w:rsidRPr="00FA399E" w:rsidRDefault="00491A2F" w:rsidP="00491A2F">
      <w:pPr>
        <w:pStyle w:val="SSHeader3"/>
      </w:pPr>
      <w:bookmarkStart w:id="0" w:name="_Toc358720525"/>
      <w:r>
        <w:t xml:space="preserve">Job Aid </w:t>
      </w:r>
      <w:r w:rsidRPr="00491A2F">
        <w:t>10 Action Usage by User</w:t>
      </w:r>
      <w:r w:rsidR="006C5AF5">
        <w:t>,</w:t>
      </w:r>
      <w:r w:rsidRPr="00491A2F">
        <w:t xml:space="preserve"> Role and Profile</w:t>
      </w:r>
      <w:bookmarkEnd w:id="0"/>
    </w:p>
    <w:p w:rsidR="00F00DE7" w:rsidRDefault="00F00DE7" w:rsidP="00F00DE7">
      <w:bookmarkStart w:id="1" w:name="_GoBack"/>
      <w:bookmarkEnd w:id="1"/>
    </w:p>
    <w:p w:rsidR="00F00DE7" w:rsidRPr="00FA399E" w:rsidRDefault="009F6D56" w:rsidP="00F00DE7">
      <w:pPr>
        <w:rPr>
          <w:b/>
        </w:rPr>
      </w:pPr>
      <w:r>
        <w:rPr>
          <w:b/>
        </w:rPr>
        <w:t>USE</w:t>
      </w:r>
    </w:p>
    <w:p w:rsidR="00F00DE7" w:rsidRPr="00D97DB9" w:rsidRDefault="009F6D56" w:rsidP="00F00DE7">
      <w:r>
        <w:t>This report can be used to determine</w:t>
      </w:r>
      <w:r w:rsidR="00F00DE7" w:rsidRPr="00B80180">
        <w:rPr>
          <w:bCs/>
        </w:rPr>
        <w:t xml:space="preserve"> transaction usage by a user.</w:t>
      </w:r>
    </w:p>
    <w:p w:rsidR="00F00DE7" w:rsidRPr="00FA399E" w:rsidRDefault="00F00DE7" w:rsidP="00F00DE7">
      <w:pPr>
        <w:rPr>
          <w:b/>
        </w:rPr>
      </w:pPr>
      <w:r w:rsidRPr="00FA399E">
        <w:rPr>
          <w:b/>
        </w:rPr>
        <w:t>INFORMATION</w:t>
      </w:r>
    </w:p>
    <w:p w:rsidR="00F00DE7" w:rsidRDefault="00F00DE7" w:rsidP="00F00DE7">
      <w:proofErr w:type="gramStart"/>
      <w:r w:rsidRPr="00B80180">
        <w:t>Count and last execution</w:t>
      </w:r>
      <w:r>
        <w:t xml:space="preserve"> of transaction usage by a user or set of </w:t>
      </w:r>
      <w:r w:rsidRPr="00B80180">
        <w:t xml:space="preserve">users </w:t>
      </w:r>
      <w:r>
        <w:t xml:space="preserve">during a period or </w:t>
      </w:r>
      <w:r w:rsidRPr="00B80180">
        <w:t>on a particular date.</w:t>
      </w:r>
      <w:proofErr w:type="gramEnd"/>
    </w:p>
    <w:p w:rsidR="00F00DE7" w:rsidRPr="00FA399E" w:rsidRDefault="00F00DE7" w:rsidP="00F00DE7">
      <w:pPr>
        <w:rPr>
          <w:b/>
        </w:rPr>
      </w:pPr>
      <w:r w:rsidRPr="00FA399E">
        <w:rPr>
          <w:b/>
        </w:rPr>
        <w:t>RELATED PROCESSES</w:t>
      </w:r>
    </w:p>
    <w:p w:rsidR="00F00DE7" w:rsidRDefault="00F00DE7" w:rsidP="00F00DE7">
      <w:pPr>
        <w:pStyle w:val="ListParagraph"/>
        <w:numPr>
          <w:ilvl w:val="0"/>
          <w:numId w:val="84"/>
        </w:numPr>
      </w:pPr>
      <w:r w:rsidRPr="00311898">
        <w:t>Process 1: New or Amended Roles</w:t>
      </w:r>
    </w:p>
    <w:p w:rsidR="00F00DE7" w:rsidRPr="00FA399E" w:rsidRDefault="00F00DE7" w:rsidP="00F00DE7">
      <w:pPr>
        <w:rPr>
          <w:b/>
        </w:rPr>
      </w:pPr>
      <w:r w:rsidRPr="00FA399E">
        <w:rPr>
          <w:b/>
        </w:rPr>
        <w:t>SPECIFIC SCENARIOS</w:t>
      </w:r>
    </w:p>
    <w:p w:rsidR="00F00DE7" w:rsidRDefault="00F00DE7" w:rsidP="00F00DE7">
      <w:pPr>
        <w:pStyle w:val="ListParagraph"/>
        <w:numPr>
          <w:ilvl w:val="0"/>
          <w:numId w:val="84"/>
        </w:numPr>
      </w:pPr>
      <w:r>
        <w:t xml:space="preserve">Step 8A: Analyze by for a single user by user ID. </w:t>
      </w:r>
    </w:p>
    <w:p w:rsidR="00F00DE7" w:rsidRDefault="00F00DE7" w:rsidP="00F00DE7">
      <w:pPr>
        <w:pStyle w:val="ListParagraph"/>
        <w:numPr>
          <w:ilvl w:val="0"/>
          <w:numId w:val="84"/>
        </w:numPr>
      </w:pPr>
      <w:r>
        <w:t xml:space="preserve">Step 8B: Analyze by for multiple users by user ID. </w:t>
      </w:r>
    </w:p>
    <w:p w:rsidR="00F00DE7" w:rsidRDefault="00F00DE7" w:rsidP="00F00DE7">
      <w:pPr>
        <w:pStyle w:val="ListParagraph"/>
        <w:numPr>
          <w:ilvl w:val="0"/>
          <w:numId w:val="84"/>
        </w:numPr>
      </w:pPr>
      <w:r>
        <w:t xml:space="preserve">Step 8C: Analyze by for a single user group. </w:t>
      </w:r>
    </w:p>
    <w:p w:rsidR="00F00DE7" w:rsidRDefault="00F00DE7" w:rsidP="00F00DE7">
      <w:pPr>
        <w:pStyle w:val="ListParagraph"/>
        <w:numPr>
          <w:ilvl w:val="0"/>
          <w:numId w:val="84"/>
        </w:numPr>
      </w:pPr>
      <w:r>
        <w:t xml:space="preserve">Step 8D: Analyze by for a single role. </w:t>
      </w:r>
    </w:p>
    <w:p w:rsidR="00F00DE7" w:rsidRDefault="00F00DE7" w:rsidP="00F00DE7">
      <w:pPr>
        <w:pStyle w:val="ListParagraph"/>
        <w:numPr>
          <w:ilvl w:val="0"/>
          <w:numId w:val="84"/>
        </w:numPr>
      </w:pPr>
      <w:r>
        <w:t>Step 8E: Analyze by for a single profile.</w:t>
      </w:r>
    </w:p>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tbl>
      <w:tblPr>
        <w:tblStyle w:val="TableGrid"/>
        <w:tblW w:w="14857" w:type="dxa"/>
        <w:jc w:val="center"/>
        <w:tblLook w:val="04A0" w:firstRow="1" w:lastRow="0" w:firstColumn="1" w:lastColumn="0" w:noHBand="0" w:noVBand="1"/>
      </w:tblPr>
      <w:tblGrid>
        <w:gridCol w:w="744"/>
        <w:gridCol w:w="2773"/>
        <w:gridCol w:w="11340"/>
      </w:tblGrid>
      <w:tr w:rsidR="00F00DE7" w:rsidTr="004212A2">
        <w:trPr>
          <w:cantSplit/>
          <w:tblHeader/>
          <w:jc w:val="center"/>
        </w:trPr>
        <w:tc>
          <w:tcPr>
            <w:tcW w:w="744" w:type="dxa"/>
          </w:tcPr>
          <w:p w:rsidR="00F00DE7" w:rsidRDefault="00F00DE7" w:rsidP="004212A2">
            <w:pPr>
              <w:rPr>
                <w:noProof/>
              </w:rPr>
            </w:pPr>
            <w:r>
              <w:rPr>
                <w:noProof/>
              </w:rPr>
              <w:lastRenderedPageBreak/>
              <w:t>Step</w:t>
            </w:r>
          </w:p>
        </w:tc>
        <w:tc>
          <w:tcPr>
            <w:tcW w:w="2773" w:type="dxa"/>
          </w:tcPr>
          <w:p w:rsidR="00F00DE7" w:rsidRDefault="00F00DE7" w:rsidP="004212A2">
            <w:pPr>
              <w:rPr>
                <w:noProof/>
              </w:rPr>
            </w:pPr>
            <w:r>
              <w:rPr>
                <w:noProof/>
              </w:rPr>
              <w:t>Description</w:t>
            </w:r>
          </w:p>
        </w:tc>
        <w:tc>
          <w:tcPr>
            <w:tcW w:w="11340" w:type="dxa"/>
          </w:tcPr>
          <w:p w:rsidR="00F00DE7" w:rsidRDefault="00F00DE7" w:rsidP="004212A2">
            <w:pPr>
              <w:rPr>
                <w:noProof/>
              </w:rPr>
            </w:pPr>
            <w:r>
              <w:rPr>
                <w:noProof/>
              </w:rPr>
              <w:t>Screenshot</w:t>
            </w:r>
          </w:p>
        </w:tc>
      </w:tr>
      <w:tr w:rsidR="00F00DE7" w:rsidTr="004212A2">
        <w:trPr>
          <w:cantSplit/>
          <w:tblHeader/>
          <w:jc w:val="center"/>
        </w:trPr>
        <w:tc>
          <w:tcPr>
            <w:tcW w:w="744" w:type="dxa"/>
          </w:tcPr>
          <w:p w:rsidR="00F00DE7" w:rsidRDefault="00F00DE7" w:rsidP="004212A2">
            <w:pPr>
              <w:rPr>
                <w:noProof/>
              </w:rPr>
            </w:pPr>
            <w:r>
              <w:rPr>
                <w:noProof/>
              </w:rPr>
              <w:t>1</w:t>
            </w:r>
          </w:p>
        </w:tc>
        <w:tc>
          <w:tcPr>
            <w:tcW w:w="2773" w:type="dxa"/>
          </w:tcPr>
          <w:p w:rsidR="00F00DE7" w:rsidRDefault="00F00DE7" w:rsidP="004212A2">
            <w:pPr>
              <w:rPr>
                <w:noProof/>
              </w:rPr>
            </w:pPr>
            <w:r>
              <w:rPr>
                <w:noProof/>
              </w:rPr>
              <w:t>Navigate to the ‘Reports and Analytics’ tab.</w:t>
            </w:r>
          </w:p>
          <w:p w:rsidR="00F00DE7" w:rsidRDefault="00F00DE7" w:rsidP="004212A2">
            <w:r>
              <w:tab/>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74A8B0D" wp14:editId="71C5421E">
                  <wp:extent cx="1512277" cy="764833"/>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09 at 11.43.07 PM.png"/>
                          <pic:cNvPicPr/>
                        </pic:nvPicPr>
                        <pic:blipFill rotWithShape="1">
                          <a:blip r:embed="rId9" cstate="print">
                            <a:extLst>
                              <a:ext uri="{28A0092B-C50C-407E-A947-70E740481C1C}">
                                <a14:useLocalDpi xmlns:a14="http://schemas.microsoft.com/office/drawing/2010/main" val="0"/>
                              </a:ext>
                            </a:extLst>
                          </a:blip>
                          <a:srcRect l="21958" t="8692" r="68092" b="83257"/>
                          <a:stretch/>
                        </pic:blipFill>
                        <pic:spPr bwMode="auto">
                          <a:xfrm>
                            <a:off x="0" y="0"/>
                            <a:ext cx="1512702" cy="76504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2</w:t>
            </w:r>
          </w:p>
        </w:tc>
        <w:tc>
          <w:tcPr>
            <w:tcW w:w="2773" w:type="dxa"/>
          </w:tcPr>
          <w:p w:rsidR="00F00DE7" w:rsidRDefault="00F00DE7" w:rsidP="004212A2">
            <w:pPr>
              <w:rPr>
                <w:noProof/>
              </w:rPr>
            </w:pPr>
            <w:r>
              <w:rPr>
                <w:noProof/>
              </w:rPr>
              <w:t>Click on the ‘Action Usage by User, Role and Profile’ report located in the ‘Security Reports’ section.</w:t>
            </w:r>
          </w:p>
          <w:p w:rsidR="00F00DE7" w:rsidRDefault="00F00DE7" w:rsidP="004212A2"/>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7867548" wp14:editId="3C4E12B7">
                  <wp:extent cx="2914650" cy="1259419"/>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0.57 PM.png"/>
                          <pic:cNvPicPr/>
                        </pic:nvPicPr>
                        <pic:blipFill rotWithShape="1">
                          <a:blip r:embed="rId10" cstate="print">
                            <a:extLst>
                              <a:ext uri="{28A0092B-C50C-407E-A947-70E740481C1C}">
                                <a14:useLocalDpi xmlns:a14="http://schemas.microsoft.com/office/drawing/2010/main" val="0"/>
                              </a:ext>
                            </a:extLst>
                          </a:blip>
                          <a:srcRect l="48719" t="54163" r="23490" b="26624"/>
                          <a:stretch/>
                        </pic:blipFill>
                        <pic:spPr bwMode="auto">
                          <a:xfrm>
                            <a:off x="0" y="0"/>
                            <a:ext cx="2913181" cy="125878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3</w:t>
            </w:r>
          </w:p>
        </w:tc>
        <w:tc>
          <w:tcPr>
            <w:tcW w:w="2773" w:type="dxa"/>
          </w:tcPr>
          <w:p w:rsidR="00F00DE7" w:rsidRDefault="00F00DE7" w:rsidP="004212A2">
            <w:pPr>
              <w:rPr>
                <w:noProof/>
              </w:rPr>
            </w:pPr>
            <w:r>
              <w:rPr>
                <w:noProof/>
              </w:rPr>
              <w:t>Select the system for which information is required. In this case, the selection is PS1.</w:t>
            </w:r>
          </w:p>
        </w:tc>
        <w:tc>
          <w:tcPr>
            <w:tcW w:w="11340" w:type="dxa"/>
          </w:tcPr>
          <w:p w:rsidR="00F00DE7" w:rsidRDefault="00F00DE7" w:rsidP="004212A2"/>
          <w:p w:rsidR="00F00DE7" w:rsidRDefault="00F00DE7" w:rsidP="004212A2">
            <w:r>
              <w:rPr>
                <w:noProof/>
              </w:rPr>
              <w:drawing>
                <wp:inline distT="0" distB="0" distL="0" distR="0" wp14:anchorId="1A30BBDE" wp14:editId="5AA3EEC4">
                  <wp:extent cx="5044932" cy="2095500"/>
                  <wp:effectExtent l="0" t="0" r="381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1.06 PM.png"/>
                          <pic:cNvPicPr/>
                        </pic:nvPicPr>
                        <pic:blipFill rotWithShape="1">
                          <a:blip r:embed="rId11" cstate="print">
                            <a:extLst>
                              <a:ext uri="{28A0092B-C50C-407E-A947-70E740481C1C}">
                                <a14:useLocalDpi xmlns:a14="http://schemas.microsoft.com/office/drawing/2010/main" val="0"/>
                              </a:ext>
                            </a:extLst>
                          </a:blip>
                          <a:srcRect r="48308" b="65646"/>
                          <a:stretch/>
                        </pic:blipFill>
                        <pic:spPr bwMode="auto">
                          <a:xfrm>
                            <a:off x="0" y="0"/>
                            <a:ext cx="5044932" cy="209550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4</w:t>
            </w:r>
          </w:p>
        </w:tc>
        <w:tc>
          <w:tcPr>
            <w:tcW w:w="2773" w:type="dxa"/>
          </w:tcPr>
          <w:p w:rsidR="00F00DE7" w:rsidRDefault="00F00DE7" w:rsidP="004212A2">
            <w:pPr>
              <w:rPr>
                <w:noProof/>
              </w:rPr>
            </w:pPr>
            <w:r>
              <w:rPr>
                <w:noProof/>
              </w:rPr>
              <w:t xml:space="preserve">Select the period for which the report will be executed. The operand for the ‘Action Usage Date’ search criteron can be changed from ‘is’ to ‘is between’, ‘is earlier than’, and ‘is later than’. Most often, analysis will be needed for a period of time; therefore, the ‘is between’ perand is recommended. </w:t>
            </w:r>
          </w:p>
          <w:p w:rsidR="00F00DE7" w:rsidRDefault="00F00DE7" w:rsidP="004212A2">
            <w:pPr>
              <w:rPr>
                <w:noProof/>
              </w:rPr>
            </w:pPr>
          </w:p>
          <w:p w:rsidR="00F00DE7" w:rsidRDefault="00F00DE7" w:rsidP="004212A2">
            <w:pPr>
              <w:rPr>
                <w:noProof/>
              </w:rPr>
            </w:pPr>
            <w:r>
              <w:rPr>
                <w:noProof/>
              </w:rPr>
              <w:t>Click on the calendar icons to select a period. In this case, a period is defined of 04/01/2013 to 04/30/2013.</w:t>
            </w:r>
          </w:p>
        </w:tc>
        <w:tc>
          <w:tcPr>
            <w:tcW w:w="11340" w:type="dxa"/>
          </w:tcPr>
          <w:p w:rsidR="00F00DE7" w:rsidRDefault="00F00DE7" w:rsidP="004212A2"/>
          <w:p w:rsidR="00F00DE7" w:rsidRDefault="00F00DE7" w:rsidP="004212A2">
            <w:r>
              <w:rPr>
                <w:noProof/>
              </w:rPr>
              <w:drawing>
                <wp:inline distT="0" distB="0" distL="0" distR="0" wp14:anchorId="5E0BBB1B" wp14:editId="0315D5DA">
                  <wp:extent cx="4061361" cy="1810798"/>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1.12 PM.png"/>
                          <pic:cNvPicPr/>
                        </pic:nvPicPr>
                        <pic:blipFill rotWithShape="1">
                          <a:blip r:embed="rId12" cstate="print">
                            <a:extLst>
                              <a:ext uri="{28A0092B-C50C-407E-A947-70E740481C1C}">
                                <a14:useLocalDpi xmlns:a14="http://schemas.microsoft.com/office/drawing/2010/main" val="0"/>
                              </a:ext>
                            </a:extLst>
                          </a:blip>
                          <a:srcRect r="49680" b="64103"/>
                          <a:stretch/>
                        </pic:blipFill>
                        <pic:spPr bwMode="auto">
                          <a:xfrm>
                            <a:off x="0" y="0"/>
                            <a:ext cx="4073245" cy="181609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 w:rsidR="00F00DE7" w:rsidRDefault="00F00DE7" w:rsidP="004212A2">
            <w:r>
              <w:rPr>
                <w:noProof/>
              </w:rPr>
              <w:drawing>
                <wp:inline distT="0" distB="0" distL="0" distR="0" wp14:anchorId="77B9B3E7" wp14:editId="2A37AF77">
                  <wp:extent cx="4180115" cy="1793031"/>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1.24 PM.png"/>
                          <pic:cNvPicPr/>
                        </pic:nvPicPr>
                        <pic:blipFill rotWithShape="1">
                          <a:blip r:embed="rId13" cstate="print">
                            <a:extLst>
                              <a:ext uri="{28A0092B-C50C-407E-A947-70E740481C1C}">
                                <a14:useLocalDpi xmlns:a14="http://schemas.microsoft.com/office/drawing/2010/main" val="0"/>
                              </a:ext>
                            </a:extLst>
                          </a:blip>
                          <a:srcRect r="34012" b="54712"/>
                          <a:stretch/>
                        </pic:blipFill>
                        <pic:spPr bwMode="auto">
                          <a:xfrm>
                            <a:off x="0" y="0"/>
                            <a:ext cx="4195985" cy="179983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 w:rsidR="00F00DE7" w:rsidRDefault="00F00DE7" w:rsidP="004212A2">
            <w:r>
              <w:rPr>
                <w:noProof/>
              </w:rPr>
              <w:drawing>
                <wp:inline distT="0" distB="0" distL="0" distR="0" wp14:anchorId="35532D17" wp14:editId="52F5A26C">
                  <wp:extent cx="4180115" cy="1733306"/>
                  <wp:effectExtent l="0" t="0" r="0" b="63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1.37 PM.png"/>
                          <pic:cNvPicPr/>
                        </pic:nvPicPr>
                        <pic:blipFill rotWithShape="1">
                          <a:blip r:embed="rId14" cstate="print">
                            <a:extLst>
                              <a:ext uri="{28A0092B-C50C-407E-A947-70E740481C1C}">
                                <a14:useLocalDpi xmlns:a14="http://schemas.microsoft.com/office/drawing/2010/main" val="0"/>
                              </a:ext>
                            </a:extLst>
                          </a:blip>
                          <a:srcRect r="33669" b="55992"/>
                          <a:stretch/>
                        </pic:blipFill>
                        <pic:spPr bwMode="auto">
                          <a:xfrm>
                            <a:off x="0" y="0"/>
                            <a:ext cx="4185425" cy="1735508"/>
                          </a:xfrm>
                          <a:prstGeom prst="rect">
                            <a:avLst/>
                          </a:prstGeom>
                          <a:ln>
                            <a:noFill/>
                          </a:ln>
                          <a:extLst>
                            <a:ext uri="{53640926-AAD7-44D8-BBD7-CCE9431645EC}">
                              <a14:shadowObscured xmlns:a14="http://schemas.microsoft.com/office/drawing/2010/main"/>
                            </a:ext>
                          </a:extLst>
                        </pic:spPr>
                      </pic:pic>
                    </a:graphicData>
                  </a:graphic>
                </wp:inline>
              </w:drawing>
            </w:r>
          </w:p>
          <w:p w:rsidR="00F00DE7" w:rsidRPr="00FB284B" w:rsidRDefault="00F00DE7" w:rsidP="004212A2">
            <w:pPr>
              <w:rPr>
                <w:sz w:val="10"/>
              </w:rPr>
            </w:pPr>
          </w:p>
        </w:tc>
      </w:tr>
      <w:tr w:rsidR="00F00DE7" w:rsidTr="004212A2">
        <w:trPr>
          <w:cantSplit/>
          <w:tblHeader/>
          <w:jc w:val="center"/>
        </w:trPr>
        <w:tc>
          <w:tcPr>
            <w:tcW w:w="744" w:type="dxa"/>
          </w:tcPr>
          <w:p w:rsidR="00F00DE7" w:rsidRDefault="00F00DE7" w:rsidP="004212A2">
            <w:pPr>
              <w:rPr>
                <w:noProof/>
              </w:rPr>
            </w:pPr>
            <w:r>
              <w:rPr>
                <w:noProof/>
              </w:rPr>
              <w:lastRenderedPageBreak/>
              <w:t>5</w:t>
            </w:r>
          </w:p>
        </w:tc>
        <w:tc>
          <w:tcPr>
            <w:tcW w:w="2773" w:type="dxa"/>
          </w:tcPr>
          <w:p w:rsidR="00F00DE7" w:rsidRDefault="00F00DE7" w:rsidP="004212A2">
            <w:pPr>
              <w:rPr>
                <w:noProof/>
              </w:rPr>
            </w:pPr>
            <w:r>
              <w:rPr>
                <w:noProof/>
              </w:rPr>
              <w:t xml:space="preserve">Click on the ‘-‘ at the end of the ‘Action’ row to remove the Action search criterion row; this criterion can be used for scenarios where analysis is required for a particular transaction only. </w:t>
            </w:r>
          </w:p>
        </w:tc>
        <w:tc>
          <w:tcPr>
            <w:tcW w:w="11340" w:type="dxa"/>
          </w:tcPr>
          <w:p w:rsidR="00F00DE7" w:rsidRDefault="00F00DE7" w:rsidP="004212A2"/>
          <w:p w:rsidR="00F00DE7" w:rsidRDefault="00F00DE7" w:rsidP="004212A2">
            <w:r>
              <w:rPr>
                <w:noProof/>
              </w:rPr>
              <w:drawing>
                <wp:inline distT="0" distB="0" distL="0" distR="0" wp14:anchorId="3464E59F" wp14:editId="1DC9DD2E">
                  <wp:extent cx="3902346" cy="2627625"/>
                  <wp:effectExtent l="0" t="0" r="3175" b="190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1.43 PM.png"/>
                          <pic:cNvPicPr/>
                        </pic:nvPicPr>
                        <pic:blipFill rotWithShape="1">
                          <a:blip r:embed="rId15" cstate="print">
                            <a:extLst>
                              <a:ext uri="{28A0092B-C50C-407E-A947-70E740481C1C}">
                                <a14:useLocalDpi xmlns:a14="http://schemas.microsoft.com/office/drawing/2010/main" val="0"/>
                              </a:ext>
                            </a:extLst>
                          </a:blip>
                          <a:srcRect r="34355" b="29277"/>
                          <a:stretch/>
                        </pic:blipFill>
                        <pic:spPr bwMode="auto">
                          <a:xfrm>
                            <a:off x="0" y="0"/>
                            <a:ext cx="3901676" cy="262717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6</w:t>
            </w:r>
          </w:p>
        </w:tc>
        <w:tc>
          <w:tcPr>
            <w:tcW w:w="2773" w:type="dxa"/>
          </w:tcPr>
          <w:p w:rsidR="00F00DE7" w:rsidRDefault="00F00DE7" w:rsidP="004212A2">
            <w:pPr>
              <w:rPr>
                <w:noProof/>
              </w:rPr>
            </w:pPr>
            <w:r>
              <w:rPr>
                <w:noProof/>
              </w:rPr>
              <w:t>Click on the ‘-‘ at the end of the ‘Action Description’ row to remove the Action Description search criterion row.</w:t>
            </w:r>
          </w:p>
        </w:tc>
        <w:tc>
          <w:tcPr>
            <w:tcW w:w="11340" w:type="dxa"/>
          </w:tcPr>
          <w:p w:rsidR="00F00DE7" w:rsidRDefault="00F00DE7" w:rsidP="004212A2"/>
          <w:p w:rsidR="00F00DE7" w:rsidRDefault="00F00DE7" w:rsidP="004212A2">
            <w:r>
              <w:rPr>
                <w:noProof/>
              </w:rPr>
              <w:drawing>
                <wp:inline distT="0" distB="0" distL="0" distR="0" wp14:anchorId="6436EE13" wp14:editId="2A5829DE">
                  <wp:extent cx="3936339" cy="2559640"/>
                  <wp:effectExtent l="0" t="0" r="762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1.47 PM.png"/>
                          <pic:cNvPicPr/>
                        </pic:nvPicPr>
                        <pic:blipFill rotWithShape="1">
                          <a:blip r:embed="rId16" cstate="print">
                            <a:extLst>
                              <a:ext uri="{28A0092B-C50C-407E-A947-70E740481C1C}">
                                <a14:useLocalDpi xmlns:a14="http://schemas.microsoft.com/office/drawing/2010/main" val="0"/>
                              </a:ext>
                            </a:extLst>
                          </a:blip>
                          <a:srcRect r="33783" b="31107"/>
                          <a:stretch/>
                        </pic:blipFill>
                        <pic:spPr bwMode="auto">
                          <a:xfrm>
                            <a:off x="0" y="0"/>
                            <a:ext cx="3935664" cy="255920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7</w:t>
            </w:r>
          </w:p>
        </w:tc>
        <w:tc>
          <w:tcPr>
            <w:tcW w:w="2773" w:type="dxa"/>
          </w:tcPr>
          <w:p w:rsidR="00F00DE7" w:rsidRDefault="00F00DE7" w:rsidP="004212A2">
            <w:pPr>
              <w:rPr>
                <w:noProof/>
              </w:rPr>
            </w:pPr>
            <w:r>
              <w:rPr>
                <w:noProof/>
              </w:rPr>
              <w:t xml:space="preserve">In the ‘Report Type’ section, click on the dial button next to ‘All’; if necessary, this criterion can be used to limit report information to only transactions that are defined in risks within the GLOBAL rule set. </w:t>
            </w:r>
          </w:p>
        </w:tc>
        <w:tc>
          <w:tcPr>
            <w:tcW w:w="11340" w:type="dxa"/>
          </w:tcPr>
          <w:p w:rsidR="00F00DE7" w:rsidRDefault="00F00DE7" w:rsidP="004212A2"/>
          <w:p w:rsidR="00F00DE7" w:rsidRDefault="00F00DE7" w:rsidP="004212A2">
            <w:r>
              <w:rPr>
                <w:noProof/>
              </w:rPr>
              <w:drawing>
                <wp:inline distT="0" distB="0" distL="0" distR="0" wp14:anchorId="134AF0C2" wp14:editId="3D03046A">
                  <wp:extent cx="3902346" cy="2192520"/>
                  <wp:effectExtent l="0" t="0" r="317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1.55 PM.png"/>
                          <pic:cNvPicPr/>
                        </pic:nvPicPr>
                        <pic:blipFill rotWithShape="1">
                          <a:blip r:embed="rId17" cstate="print">
                            <a:extLst>
                              <a:ext uri="{28A0092B-C50C-407E-A947-70E740481C1C}">
                                <a14:useLocalDpi xmlns:a14="http://schemas.microsoft.com/office/drawing/2010/main" val="0"/>
                              </a:ext>
                            </a:extLst>
                          </a:blip>
                          <a:srcRect r="34355" b="40988"/>
                          <a:stretch/>
                        </pic:blipFill>
                        <pic:spPr bwMode="auto">
                          <a:xfrm>
                            <a:off x="0" y="0"/>
                            <a:ext cx="3901677" cy="219214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8A-1</w:t>
            </w:r>
          </w:p>
        </w:tc>
        <w:tc>
          <w:tcPr>
            <w:tcW w:w="2773" w:type="dxa"/>
          </w:tcPr>
          <w:p w:rsidR="00F00DE7" w:rsidRDefault="00F00DE7" w:rsidP="004212A2">
            <w:pPr>
              <w:rPr>
                <w:noProof/>
              </w:rPr>
            </w:pPr>
            <w:r>
              <w:rPr>
                <w:noProof/>
              </w:rPr>
              <w:t xml:space="preserve">Analyze by for a single user by user ID. In the ‘Report By’ section, click on the dial button next to ‘User’. Click on the ‘-‘ at the end of the ‘User Group’ row to remove the user group search criterion row. </w:t>
            </w:r>
          </w:p>
        </w:tc>
        <w:tc>
          <w:tcPr>
            <w:tcW w:w="11340" w:type="dxa"/>
          </w:tcPr>
          <w:p w:rsidR="00F00DE7" w:rsidRDefault="00F00DE7" w:rsidP="004212A2"/>
          <w:p w:rsidR="00F00DE7" w:rsidRDefault="00F00DE7" w:rsidP="004212A2">
            <w:r>
              <w:rPr>
                <w:noProof/>
              </w:rPr>
              <w:drawing>
                <wp:inline distT="0" distB="0" distL="0" distR="0" wp14:anchorId="37CD2A5A" wp14:editId="54DEA259">
                  <wp:extent cx="3922742" cy="2178923"/>
                  <wp:effectExtent l="0" t="0" r="190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2.05 PM.png"/>
                          <pic:cNvPicPr/>
                        </pic:nvPicPr>
                        <pic:blipFill rotWithShape="1">
                          <a:blip r:embed="rId18" cstate="print">
                            <a:extLst>
                              <a:ext uri="{28A0092B-C50C-407E-A947-70E740481C1C}">
                                <a14:useLocalDpi xmlns:a14="http://schemas.microsoft.com/office/drawing/2010/main" val="0"/>
                              </a:ext>
                            </a:extLst>
                          </a:blip>
                          <a:srcRect r="34012" b="41354"/>
                          <a:stretch/>
                        </pic:blipFill>
                        <pic:spPr bwMode="auto">
                          <a:xfrm>
                            <a:off x="0" y="0"/>
                            <a:ext cx="3922069" cy="217854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8A-2</w:t>
            </w:r>
          </w:p>
        </w:tc>
        <w:tc>
          <w:tcPr>
            <w:tcW w:w="2773" w:type="dxa"/>
          </w:tcPr>
          <w:p w:rsidR="00F00DE7" w:rsidRDefault="00F00DE7" w:rsidP="004212A2">
            <w:pPr>
              <w:rPr>
                <w:noProof/>
              </w:rPr>
            </w:pPr>
            <w:r>
              <w:rPr>
                <w:noProof/>
              </w:rPr>
              <w:t>Click on the ‘-‘ at the end of the ‘Only display actions that are not used’ row to remove the option; if necessary, this criterion can be used to limit report information to only transactions that have not been executed (i.e. have 0 execution counts).</w:t>
            </w:r>
          </w:p>
        </w:tc>
        <w:tc>
          <w:tcPr>
            <w:tcW w:w="11340" w:type="dxa"/>
          </w:tcPr>
          <w:p w:rsidR="00F00DE7" w:rsidRDefault="00F00DE7" w:rsidP="004212A2"/>
          <w:p w:rsidR="00F00DE7" w:rsidRDefault="00F00DE7" w:rsidP="004212A2">
            <w:r>
              <w:rPr>
                <w:noProof/>
              </w:rPr>
              <w:drawing>
                <wp:inline distT="0" distB="0" distL="0" distR="0" wp14:anchorId="7C07207F" wp14:editId="3876A51E">
                  <wp:extent cx="3922742" cy="2087143"/>
                  <wp:effectExtent l="0" t="0" r="1905"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2.10 PM.png"/>
                          <pic:cNvPicPr/>
                        </pic:nvPicPr>
                        <pic:blipFill rotWithShape="1">
                          <a:blip r:embed="rId19" cstate="print">
                            <a:extLst>
                              <a:ext uri="{28A0092B-C50C-407E-A947-70E740481C1C}">
                                <a14:useLocalDpi xmlns:a14="http://schemas.microsoft.com/office/drawing/2010/main" val="0"/>
                              </a:ext>
                            </a:extLst>
                          </a:blip>
                          <a:srcRect r="34012" b="43824"/>
                          <a:stretch/>
                        </pic:blipFill>
                        <pic:spPr bwMode="auto">
                          <a:xfrm>
                            <a:off x="0" y="0"/>
                            <a:ext cx="3922069" cy="208678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8A-3</w:t>
            </w:r>
          </w:p>
        </w:tc>
        <w:tc>
          <w:tcPr>
            <w:tcW w:w="2773" w:type="dxa"/>
          </w:tcPr>
          <w:p w:rsidR="00F00DE7" w:rsidRDefault="00F00DE7" w:rsidP="004212A2">
            <w:pPr>
              <w:rPr>
                <w:noProof/>
              </w:rPr>
            </w:pPr>
            <w:r>
              <w:rPr>
                <w:noProof/>
              </w:rPr>
              <w:t xml:space="preserve">Add the user ID. In this case, ‘FF_AR_01’, an AR Cashiers FireFighter ID, was typed in. The search option can also be used to search for an ID.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 w:rsidR="00F00DE7" w:rsidRDefault="00F00DE7" w:rsidP="004212A2">
            <w:r>
              <w:rPr>
                <w:noProof/>
              </w:rPr>
              <w:drawing>
                <wp:inline distT="0" distB="0" distL="0" distR="0" wp14:anchorId="3AA948D7" wp14:editId="0B5C2AE3">
                  <wp:extent cx="3915943" cy="2019158"/>
                  <wp:effectExtent l="0" t="0" r="889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4.12 PM.png"/>
                          <pic:cNvPicPr/>
                        </pic:nvPicPr>
                        <pic:blipFill rotWithShape="1">
                          <a:blip r:embed="rId20" cstate="print">
                            <a:extLst>
                              <a:ext uri="{28A0092B-C50C-407E-A947-70E740481C1C}">
                                <a14:useLocalDpi xmlns:a14="http://schemas.microsoft.com/office/drawing/2010/main" val="0"/>
                              </a:ext>
                            </a:extLst>
                          </a:blip>
                          <a:srcRect r="34126" b="45654"/>
                          <a:stretch/>
                        </pic:blipFill>
                        <pic:spPr bwMode="auto">
                          <a:xfrm>
                            <a:off x="0" y="0"/>
                            <a:ext cx="3915272" cy="201881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8A-4</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69E60494" wp14:editId="384A91DC">
                  <wp:extent cx="3929540" cy="1998763"/>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4.16 PM.png"/>
                          <pic:cNvPicPr/>
                        </pic:nvPicPr>
                        <pic:blipFill rotWithShape="1">
                          <a:blip r:embed="rId21" cstate="print">
                            <a:extLst>
                              <a:ext uri="{28A0092B-C50C-407E-A947-70E740481C1C}">
                                <a14:useLocalDpi xmlns:a14="http://schemas.microsoft.com/office/drawing/2010/main" val="0"/>
                              </a:ext>
                            </a:extLst>
                          </a:blip>
                          <a:srcRect t="1" r="33897" b="46202"/>
                          <a:stretch/>
                        </pic:blipFill>
                        <pic:spPr bwMode="auto">
                          <a:xfrm>
                            <a:off x="0" y="0"/>
                            <a:ext cx="3928867" cy="199842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8A-5</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Default="00F00DE7" w:rsidP="004212A2">
            <w:pPr>
              <w:rPr>
                <w:noProof/>
              </w:rPr>
            </w:pPr>
            <w:r>
              <w:rPr>
                <w:noProof/>
              </w:rPr>
              <w:t>System: The system in which the role is assigned to the user</w:t>
            </w:r>
          </w:p>
          <w:p w:rsidR="00F00DE7" w:rsidRDefault="00F00DE7" w:rsidP="004212A2"/>
          <w:p w:rsidR="00F00DE7" w:rsidRDefault="005D1AC7" w:rsidP="004212A2">
            <w:pPr>
              <w:rPr>
                <w:noProof/>
              </w:rPr>
            </w:pPr>
            <w:r>
              <w:rPr>
                <w:noProof/>
              </w:rPr>
              <w:t>Action: SAP transaction</w:t>
            </w:r>
          </w:p>
          <w:p w:rsidR="00F00DE7" w:rsidRDefault="00F00DE7" w:rsidP="004212A2">
            <w:pPr>
              <w:rPr>
                <w:noProof/>
              </w:rPr>
            </w:pPr>
          </w:p>
          <w:p w:rsidR="00F00DE7" w:rsidRDefault="005D1AC7" w:rsidP="004212A2">
            <w:pPr>
              <w:rPr>
                <w:noProof/>
              </w:rPr>
            </w:pPr>
            <w:r>
              <w:rPr>
                <w:noProof/>
              </w:rPr>
              <w:t>Action Description: SAP transaction name</w:t>
            </w:r>
          </w:p>
          <w:p w:rsidR="00F00DE7" w:rsidRDefault="00F00DE7" w:rsidP="004212A2">
            <w:pPr>
              <w:rPr>
                <w:noProof/>
              </w:rPr>
            </w:pPr>
          </w:p>
          <w:p w:rsidR="00F00DE7" w:rsidRDefault="00F00DE7" w:rsidP="004212A2">
            <w:pPr>
              <w:rPr>
                <w:noProof/>
              </w:rPr>
            </w:pPr>
            <w:r>
              <w:rPr>
                <w:noProof/>
              </w:rPr>
              <w:t>User: User ID</w:t>
            </w:r>
          </w:p>
          <w:p w:rsidR="00F00DE7" w:rsidRDefault="00F00DE7" w:rsidP="004212A2">
            <w:pPr>
              <w:rPr>
                <w:noProof/>
              </w:rPr>
            </w:pPr>
          </w:p>
          <w:p w:rsidR="00F00DE7" w:rsidRDefault="00F00DE7" w:rsidP="004212A2">
            <w:pPr>
              <w:rPr>
                <w:noProof/>
              </w:rPr>
            </w:pPr>
            <w:r>
              <w:rPr>
                <w:noProof/>
              </w:rPr>
              <w:t>User Name</w:t>
            </w:r>
            <w:r w:rsidR="00F00DDB">
              <w:rPr>
                <w:noProof/>
              </w:rPr>
              <w:t>: User name associated</w:t>
            </w:r>
            <w:r w:rsidR="00F05D50">
              <w:rPr>
                <w:noProof/>
              </w:rPr>
              <w:t xml:space="preserve"> with u</w:t>
            </w:r>
            <w:r>
              <w:rPr>
                <w:noProof/>
              </w:rPr>
              <w:t>ser ID</w:t>
            </w:r>
          </w:p>
          <w:p w:rsidR="00F00DE7" w:rsidRDefault="00F00DE7" w:rsidP="004212A2">
            <w:pPr>
              <w:rPr>
                <w:noProof/>
              </w:rPr>
            </w:pPr>
          </w:p>
          <w:p w:rsidR="00F00DE7" w:rsidRDefault="00F05D50" w:rsidP="004212A2">
            <w:pPr>
              <w:rPr>
                <w:noProof/>
              </w:rPr>
            </w:pPr>
            <w:r>
              <w:rPr>
                <w:noProof/>
              </w:rPr>
              <w:t>Execution Count: Number of times transaction was executed for a specified time period</w:t>
            </w:r>
          </w:p>
          <w:p w:rsidR="00F00DE7" w:rsidRDefault="00F00DE7" w:rsidP="004212A2">
            <w:pPr>
              <w:rPr>
                <w:noProof/>
              </w:rPr>
            </w:pPr>
          </w:p>
          <w:p w:rsidR="00F00DE7" w:rsidRDefault="00F05D50" w:rsidP="004212A2">
            <w:pPr>
              <w:rPr>
                <w:noProof/>
              </w:rPr>
            </w:pPr>
            <w:r>
              <w:rPr>
                <w:noProof/>
              </w:rPr>
              <w:t>Last Executed On: Date of last execution of transaction</w:t>
            </w:r>
          </w:p>
        </w:tc>
        <w:tc>
          <w:tcPr>
            <w:tcW w:w="11340" w:type="dxa"/>
          </w:tcPr>
          <w:p w:rsidR="00F00DE7" w:rsidRDefault="00F00DE7" w:rsidP="004212A2"/>
          <w:p w:rsidR="00F00DE7" w:rsidRDefault="00F00DE7" w:rsidP="004212A2">
            <w:r>
              <w:rPr>
                <w:noProof/>
              </w:rPr>
              <w:drawing>
                <wp:inline distT="0" distB="0" distL="0" distR="0" wp14:anchorId="1FCA7493" wp14:editId="34E6E21A">
                  <wp:extent cx="3208898" cy="2471260"/>
                  <wp:effectExtent l="0" t="0" r="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4.33 PM.png"/>
                          <pic:cNvPicPr/>
                        </pic:nvPicPr>
                        <pic:blipFill rotWithShape="1">
                          <a:blip r:embed="rId22" cstate="print">
                            <a:extLst>
                              <a:ext uri="{28A0092B-C50C-407E-A947-70E740481C1C}">
                                <a14:useLocalDpi xmlns:a14="http://schemas.microsoft.com/office/drawing/2010/main" val="0"/>
                              </a:ext>
                            </a:extLst>
                          </a:blip>
                          <a:srcRect l="1" r="46020" b="33486"/>
                          <a:stretch/>
                        </pic:blipFill>
                        <pic:spPr bwMode="auto">
                          <a:xfrm>
                            <a:off x="0" y="0"/>
                            <a:ext cx="3208348" cy="247083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8B-1</w:t>
            </w:r>
          </w:p>
        </w:tc>
        <w:tc>
          <w:tcPr>
            <w:tcW w:w="2773" w:type="dxa"/>
          </w:tcPr>
          <w:p w:rsidR="00F00DE7" w:rsidRDefault="00F00DE7" w:rsidP="004212A2">
            <w:pPr>
              <w:rPr>
                <w:noProof/>
              </w:rPr>
            </w:pPr>
            <w:r>
              <w:rPr>
                <w:noProof/>
              </w:rPr>
              <w:t>Analyze by for multiple users by user ID. In the ‘Report By’ section, click on the dial button next to ‘User’. Click on the ‘-‘ at the end of the ‘User Group’ row to remove the user group search criterion row.</w:t>
            </w:r>
          </w:p>
        </w:tc>
        <w:tc>
          <w:tcPr>
            <w:tcW w:w="11340" w:type="dxa"/>
          </w:tcPr>
          <w:p w:rsidR="00F00DE7" w:rsidRDefault="00F00DE7" w:rsidP="004212A2"/>
          <w:p w:rsidR="00F00DE7" w:rsidRDefault="00F00DE7" w:rsidP="004212A2">
            <w:r>
              <w:rPr>
                <w:noProof/>
              </w:rPr>
              <w:drawing>
                <wp:inline distT="0" distB="0" distL="0" distR="0" wp14:anchorId="187CC9DA" wp14:editId="065871D6">
                  <wp:extent cx="3922742" cy="2178923"/>
                  <wp:effectExtent l="0" t="0" r="190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2.05 PM.png"/>
                          <pic:cNvPicPr/>
                        </pic:nvPicPr>
                        <pic:blipFill rotWithShape="1">
                          <a:blip r:embed="rId18" cstate="print">
                            <a:extLst>
                              <a:ext uri="{28A0092B-C50C-407E-A947-70E740481C1C}">
                                <a14:useLocalDpi xmlns:a14="http://schemas.microsoft.com/office/drawing/2010/main" val="0"/>
                              </a:ext>
                            </a:extLst>
                          </a:blip>
                          <a:srcRect r="34012" b="41354"/>
                          <a:stretch/>
                        </pic:blipFill>
                        <pic:spPr bwMode="auto">
                          <a:xfrm>
                            <a:off x="0" y="0"/>
                            <a:ext cx="3922069" cy="217854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8B-2</w:t>
            </w:r>
          </w:p>
        </w:tc>
        <w:tc>
          <w:tcPr>
            <w:tcW w:w="2773" w:type="dxa"/>
          </w:tcPr>
          <w:p w:rsidR="00F00DE7" w:rsidRDefault="00F00DE7" w:rsidP="004212A2">
            <w:pPr>
              <w:rPr>
                <w:noProof/>
              </w:rPr>
            </w:pPr>
            <w:r>
              <w:rPr>
                <w:noProof/>
              </w:rPr>
              <w:t>Click on the ‘-‘ at the end of the ‘Only display actions that are not used’ row to remove the option; if necessary, this criterion can be used to limit report information to only transactions that have not been executed (i.e. have 0 execution counts).</w:t>
            </w:r>
          </w:p>
        </w:tc>
        <w:tc>
          <w:tcPr>
            <w:tcW w:w="11340" w:type="dxa"/>
          </w:tcPr>
          <w:p w:rsidR="00F00DE7" w:rsidRDefault="00F00DE7" w:rsidP="004212A2"/>
          <w:p w:rsidR="00F00DE7" w:rsidRDefault="00F00DE7" w:rsidP="004212A2">
            <w:r>
              <w:rPr>
                <w:noProof/>
              </w:rPr>
              <w:drawing>
                <wp:inline distT="0" distB="0" distL="0" distR="0" wp14:anchorId="0A13D6B8" wp14:editId="3620F842">
                  <wp:extent cx="3922742" cy="2087143"/>
                  <wp:effectExtent l="0" t="0" r="1905" b="88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2.10 PM.png"/>
                          <pic:cNvPicPr/>
                        </pic:nvPicPr>
                        <pic:blipFill rotWithShape="1">
                          <a:blip r:embed="rId19" cstate="print">
                            <a:extLst>
                              <a:ext uri="{28A0092B-C50C-407E-A947-70E740481C1C}">
                                <a14:useLocalDpi xmlns:a14="http://schemas.microsoft.com/office/drawing/2010/main" val="0"/>
                              </a:ext>
                            </a:extLst>
                          </a:blip>
                          <a:srcRect r="34012" b="43824"/>
                          <a:stretch/>
                        </pic:blipFill>
                        <pic:spPr bwMode="auto">
                          <a:xfrm>
                            <a:off x="0" y="0"/>
                            <a:ext cx="3922069" cy="208678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8B-3</w:t>
            </w:r>
          </w:p>
        </w:tc>
        <w:tc>
          <w:tcPr>
            <w:tcW w:w="2773" w:type="dxa"/>
          </w:tcPr>
          <w:p w:rsidR="00F00DE7" w:rsidRDefault="00F00DE7" w:rsidP="004212A2">
            <w:pPr>
              <w:rPr>
                <w:noProof/>
              </w:rPr>
            </w:pPr>
            <w:r>
              <w:rPr>
                <w:noProof/>
              </w:rPr>
              <w:t xml:space="preserve">Add the user ID. In this case, ‘FF_AR_01’, an AR Cashiers FireFighter ID, was typed in. The search option can also be used to search for an ID.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 w:rsidR="00F00DE7" w:rsidRDefault="00F00DE7" w:rsidP="004212A2">
            <w:r>
              <w:rPr>
                <w:noProof/>
              </w:rPr>
              <w:drawing>
                <wp:inline distT="0" distB="0" distL="0" distR="0" wp14:anchorId="29E0C449" wp14:editId="2ED6E2DC">
                  <wp:extent cx="3915943" cy="2019158"/>
                  <wp:effectExtent l="0" t="0" r="889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4.12 PM.png"/>
                          <pic:cNvPicPr/>
                        </pic:nvPicPr>
                        <pic:blipFill rotWithShape="1">
                          <a:blip r:embed="rId20" cstate="print">
                            <a:extLst>
                              <a:ext uri="{28A0092B-C50C-407E-A947-70E740481C1C}">
                                <a14:useLocalDpi xmlns:a14="http://schemas.microsoft.com/office/drawing/2010/main" val="0"/>
                              </a:ext>
                            </a:extLst>
                          </a:blip>
                          <a:srcRect r="34126" b="45654"/>
                          <a:stretch/>
                        </pic:blipFill>
                        <pic:spPr bwMode="auto">
                          <a:xfrm>
                            <a:off x="0" y="0"/>
                            <a:ext cx="3915272" cy="201881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8B-4</w:t>
            </w:r>
          </w:p>
        </w:tc>
        <w:tc>
          <w:tcPr>
            <w:tcW w:w="2773" w:type="dxa"/>
          </w:tcPr>
          <w:p w:rsidR="00F00DE7" w:rsidRDefault="00F00DE7" w:rsidP="004212A2">
            <w:pPr>
              <w:rPr>
                <w:noProof/>
              </w:rPr>
            </w:pPr>
            <w:r>
              <w:rPr>
                <w:noProof/>
              </w:rPr>
              <w:t>Click on the ‘+‘ at the end of the ‘User ID’ row to add an additional user ID search criterion row for each ID. In this case, one additional row is added; thus, we can analyze for a total of two user IDs.</w:t>
            </w:r>
          </w:p>
        </w:tc>
        <w:tc>
          <w:tcPr>
            <w:tcW w:w="11340" w:type="dxa"/>
          </w:tcPr>
          <w:p w:rsidR="00F00DE7" w:rsidRDefault="00F00DE7" w:rsidP="004212A2"/>
          <w:p w:rsidR="00F00DE7" w:rsidRDefault="00F00DE7" w:rsidP="004212A2">
            <w:r>
              <w:rPr>
                <w:noProof/>
              </w:rPr>
              <w:drawing>
                <wp:inline distT="0" distB="0" distL="0" distR="0" wp14:anchorId="04C9F08F" wp14:editId="521E613C">
                  <wp:extent cx="3929541" cy="1998763"/>
                  <wp:effectExtent l="0" t="0" r="0"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4.43 PM.png"/>
                          <pic:cNvPicPr/>
                        </pic:nvPicPr>
                        <pic:blipFill rotWithShape="1">
                          <a:blip r:embed="rId23" cstate="print">
                            <a:extLst>
                              <a:ext uri="{28A0092B-C50C-407E-A947-70E740481C1C}">
                                <a14:useLocalDpi xmlns:a14="http://schemas.microsoft.com/office/drawing/2010/main" val="0"/>
                              </a:ext>
                            </a:extLst>
                          </a:blip>
                          <a:srcRect r="33897" b="46203"/>
                          <a:stretch/>
                        </pic:blipFill>
                        <pic:spPr bwMode="auto">
                          <a:xfrm>
                            <a:off x="0" y="0"/>
                            <a:ext cx="3928867" cy="199842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8B-5</w:t>
            </w:r>
          </w:p>
        </w:tc>
        <w:tc>
          <w:tcPr>
            <w:tcW w:w="2773" w:type="dxa"/>
          </w:tcPr>
          <w:p w:rsidR="00F00DE7" w:rsidRDefault="00F00DE7" w:rsidP="004212A2">
            <w:pPr>
              <w:rPr>
                <w:noProof/>
              </w:rPr>
            </w:pPr>
            <w:r>
              <w:rPr>
                <w:noProof/>
              </w:rPr>
              <w:t xml:space="preserve">Add the second user ID. In this case, ‘FF_EHS_01’, an EHS FireFighter ID, was typed in. The search option can also be used to search for an ID.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 w:rsidR="00F00DE7" w:rsidRDefault="00F00DE7" w:rsidP="004212A2">
            <w:r>
              <w:rPr>
                <w:noProof/>
              </w:rPr>
              <w:drawing>
                <wp:inline distT="0" distB="0" distL="0" distR="0" wp14:anchorId="728518FB" wp14:editId="771C3B62">
                  <wp:extent cx="3929541" cy="2107539"/>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5.05 PM.png"/>
                          <pic:cNvPicPr/>
                        </pic:nvPicPr>
                        <pic:blipFill rotWithShape="1">
                          <a:blip r:embed="rId24" cstate="print">
                            <a:extLst>
                              <a:ext uri="{28A0092B-C50C-407E-A947-70E740481C1C}">
                                <a14:useLocalDpi xmlns:a14="http://schemas.microsoft.com/office/drawing/2010/main" val="0"/>
                              </a:ext>
                            </a:extLst>
                          </a:blip>
                          <a:srcRect r="33897" b="43275"/>
                          <a:stretch/>
                        </pic:blipFill>
                        <pic:spPr bwMode="auto">
                          <a:xfrm>
                            <a:off x="0" y="0"/>
                            <a:ext cx="3928866" cy="210717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8B-6</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111F1584" wp14:editId="7089269E">
                  <wp:extent cx="3902346" cy="2093942"/>
                  <wp:effectExtent l="0" t="0" r="3175" b="190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5.10 PM.png"/>
                          <pic:cNvPicPr/>
                        </pic:nvPicPr>
                        <pic:blipFill rotWithShape="1">
                          <a:blip r:embed="rId25" cstate="print">
                            <a:extLst>
                              <a:ext uri="{28A0092B-C50C-407E-A947-70E740481C1C}">
                                <a14:useLocalDpi xmlns:a14="http://schemas.microsoft.com/office/drawing/2010/main" val="0"/>
                              </a:ext>
                            </a:extLst>
                          </a:blip>
                          <a:srcRect r="34355" b="43642"/>
                          <a:stretch/>
                        </pic:blipFill>
                        <pic:spPr bwMode="auto">
                          <a:xfrm>
                            <a:off x="0" y="0"/>
                            <a:ext cx="3901676" cy="209358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8B-7</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Default="00F00DE7" w:rsidP="004212A2">
            <w:pPr>
              <w:rPr>
                <w:noProof/>
              </w:rPr>
            </w:pPr>
            <w:r>
              <w:rPr>
                <w:noProof/>
              </w:rPr>
              <w:t>System: The system in which the role is assigned to the user</w:t>
            </w:r>
          </w:p>
          <w:p w:rsidR="00F00DE7" w:rsidRDefault="00F00DE7" w:rsidP="004212A2"/>
          <w:p w:rsidR="00F00DE7" w:rsidRDefault="005D1AC7" w:rsidP="004212A2">
            <w:pPr>
              <w:rPr>
                <w:noProof/>
              </w:rPr>
            </w:pPr>
            <w:r>
              <w:rPr>
                <w:noProof/>
              </w:rPr>
              <w:t>Action: SAP transaction</w:t>
            </w:r>
          </w:p>
          <w:p w:rsidR="00F00DE7" w:rsidRDefault="00F00DE7" w:rsidP="004212A2">
            <w:pPr>
              <w:rPr>
                <w:noProof/>
              </w:rPr>
            </w:pPr>
          </w:p>
          <w:p w:rsidR="00F00DE7" w:rsidRDefault="005D1AC7" w:rsidP="004212A2">
            <w:pPr>
              <w:rPr>
                <w:noProof/>
              </w:rPr>
            </w:pPr>
            <w:r>
              <w:rPr>
                <w:noProof/>
              </w:rPr>
              <w:t>Action Description: SAP transaction name</w:t>
            </w:r>
          </w:p>
          <w:p w:rsidR="00F00DE7" w:rsidRDefault="00F00DE7" w:rsidP="004212A2">
            <w:pPr>
              <w:rPr>
                <w:noProof/>
              </w:rPr>
            </w:pPr>
          </w:p>
          <w:p w:rsidR="00F00DE7" w:rsidRDefault="00F00DE7" w:rsidP="004212A2">
            <w:pPr>
              <w:rPr>
                <w:noProof/>
              </w:rPr>
            </w:pPr>
            <w:r>
              <w:rPr>
                <w:noProof/>
              </w:rPr>
              <w:t>User: User ID</w:t>
            </w:r>
          </w:p>
          <w:p w:rsidR="00F00DE7" w:rsidRDefault="00F00DE7" w:rsidP="004212A2">
            <w:pPr>
              <w:rPr>
                <w:noProof/>
              </w:rPr>
            </w:pPr>
          </w:p>
          <w:p w:rsidR="00F00DE7" w:rsidRDefault="00F05D50" w:rsidP="004212A2">
            <w:pPr>
              <w:rPr>
                <w:noProof/>
              </w:rPr>
            </w:pPr>
            <w:r>
              <w:rPr>
                <w:noProof/>
              </w:rPr>
              <w:t>User Name: User name associated with user ID</w:t>
            </w:r>
          </w:p>
          <w:p w:rsidR="00F00DE7" w:rsidRDefault="00F00DE7" w:rsidP="004212A2">
            <w:pPr>
              <w:rPr>
                <w:noProof/>
              </w:rPr>
            </w:pPr>
          </w:p>
          <w:p w:rsidR="00F00DE7" w:rsidRDefault="00F05D50" w:rsidP="004212A2">
            <w:pPr>
              <w:rPr>
                <w:noProof/>
              </w:rPr>
            </w:pPr>
            <w:r>
              <w:rPr>
                <w:noProof/>
              </w:rPr>
              <w:t>Execution Count: Number of times transaction was executed for a specified time period</w:t>
            </w:r>
          </w:p>
          <w:p w:rsidR="00F00DE7" w:rsidRDefault="00F00DE7" w:rsidP="004212A2">
            <w:pPr>
              <w:rPr>
                <w:noProof/>
              </w:rPr>
            </w:pPr>
          </w:p>
          <w:p w:rsidR="00F00DE7" w:rsidRDefault="00F05D50" w:rsidP="004212A2">
            <w:pPr>
              <w:rPr>
                <w:noProof/>
              </w:rPr>
            </w:pPr>
            <w:r>
              <w:rPr>
                <w:noProof/>
              </w:rPr>
              <w:t>Last Executed On: Date of last execution of transaction</w:t>
            </w:r>
          </w:p>
        </w:tc>
        <w:tc>
          <w:tcPr>
            <w:tcW w:w="11340" w:type="dxa"/>
          </w:tcPr>
          <w:p w:rsidR="00F00DE7" w:rsidRDefault="00F00DE7" w:rsidP="004212A2"/>
          <w:p w:rsidR="00F00DE7" w:rsidRDefault="00F00DE7" w:rsidP="004212A2">
            <w:r>
              <w:rPr>
                <w:noProof/>
              </w:rPr>
              <w:drawing>
                <wp:inline distT="0" distB="0" distL="0" distR="0" wp14:anchorId="589B680B" wp14:editId="5CF35685">
                  <wp:extent cx="3739182" cy="2488256"/>
                  <wp:effectExtent l="0" t="0" r="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5.34 PM.png"/>
                          <pic:cNvPicPr/>
                        </pic:nvPicPr>
                        <pic:blipFill rotWithShape="1">
                          <a:blip r:embed="rId26" cstate="print">
                            <a:extLst>
                              <a:ext uri="{28A0092B-C50C-407E-A947-70E740481C1C}">
                                <a14:useLocalDpi xmlns:a14="http://schemas.microsoft.com/office/drawing/2010/main" val="0"/>
                              </a:ext>
                            </a:extLst>
                          </a:blip>
                          <a:srcRect r="37100" b="33028"/>
                          <a:stretch/>
                        </pic:blipFill>
                        <pic:spPr bwMode="auto">
                          <a:xfrm>
                            <a:off x="0" y="0"/>
                            <a:ext cx="3738541" cy="248782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8B-8</w:t>
            </w:r>
          </w:p>
        </w:tc>
        <w:tc>
          <w:tcPr>
            <w:tcW w:w="2773" w:type="dxa"/>
          </w:tcPr>
          <w:p w:rsidR="00F00DE7" w:rsidRDefault="00F00DE7" w:rsidP="004212A2">
            <w:pPr>
              <w:rPr>
                <w:noProof/>
              </w:rPr>
            </w:pPr>
            <w:r>
              <w:t>Sorting on transaction by clicking on the ‘Action’ column header will show the users grouped by transaction.</w:t>
            </w:r>
          </w:p>
        </w:tc>
        <w:tc>
          <w:tcPr>
            <w:tcW w:w="11340" w:type="dxa"/>
          </w:tcPr>
          <w:p w:rsidR="00F00DE7" w:rsidRDefault="00F00DE7" w:rsidP="004212A2"/>
          <w:p w:rsidR="00F00DE7" w:rsidRDefault="00F00DE7" w:rsidP="004212A2">
            <w:r>
              <w:rPr>
                <w:noProof/>
              </w:rPr>
              <w:drawing>
                <wp:inline distT="0" distB="0" distL="0" distR="0" wp14:anchorId="7E4B1510" wp14:editId="21740478">
                  <wp:extent cx="3739182" cy="2484856"/>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5.42 PM.png"/>
                          <pic:cNvPicPr/>
                        </pic:nvPicPr>
                        <pic:blipFill rotWithShape="1">
                          <a:blip r:embed="rId27" cstate="print">
                            <a:extLst>
                              <a:ext uri="{28A0092B-C50C-407E-A947-70E740481C1C}">
                                <a14:useLocalDpi xmlns:a14="http://schemas.microsoft.com/office/drawing/2010/main" val="0"/>
                              </a:ext>
                            </a:extLst>
                          </a:blip>
                          <a:srcRect r="37100" b="33120"/>
                          <a:stretch/>
                        </pic:blipFill>
                        <pic:spPr bwMode="auto">
                          <a:xfrm>
                            <a:off x="0" y="0"/>
                            <a:ext cx="3738541" cy="248443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 w:rsidR="00F00DE7" w:rsidRDefault="00F00DE7" w:rsidP="004212A2">
            <w:r>
              <w:rPr>
                <w:noProof/>
              </w:rPr>
              <w:drawing>
                <wp:inline distT="0" distB="0" distL="0" distR="0" wp14:anchorId="7ADC3A98" wp14:editId="6DC0D29A">
                  <wp:extent cx="3616809" cy="2484857"/>
                  <wp:effectExtent l="0" t="0" r="317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5.47 PM.png"/>
                          <pic:cNvPicPr/>
                        </pic:nvPicPr>
                        <pic:blipFill rotWithShape="1">
                          <a:blip r:embed="rId28" cstate="print">
                            <a:extLst>
                              <a:ext uri="{28A0092B-C50C-407E-A947-70E740481C1C}">
                                <a14:useLocalDpi xmlns:a14="http://schemas.microsoft.com/office/drawing/2010/main" val="0"/>
                              </a:ext>
                            </a:extLst>
                          </a:blip>
                          <a:srcRect r="39158" b="33120"/>
                          <a:stretch/>
                        </pic:blipFill>
                        <pic:spPr bwMode="auto">
                          <a:xfrm>
                            <a:off x="0" y="0"/>
                            <a:ext cx="3616189" cy="248443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8B-9</w:t>
            </w:r>
          </w:p>
        </w:tc>
        <w:tc>
          <w:tcPr>
            <w:tcW w:w="2773" w:type="dxa"/>
          </w:tcPr>
          <w:p w:rsidR="00F00DE7" w:rsidRDefault="00F00DE7" w:rsidP="004212A2">
            <w:pPr>
              <w:rPr>
                <w:noProof/>
              </w:rPr>
            </w:pPr>
            <w:r>
              <w:t>Sorting on execution count by clicking on the ‘Execution Count’ column header twice will show the transactions sorted from highest execution count to lowest.</w:t>
            </w:r>
          </w:p>
        </w:tc>
        <w:tc>
          <w:tcPr>
            <w:tcW w:w="11340" w:type="dxa"/>
          </w:tcPr>
          <w:p w:rsidR="00F00DE7" w:rsidRDefault="00F00DE7" w:rsidP="004212A2"/>
          <w:p w:rsidR="00F00DE7" w:rsidRDefault="00F00DE7" w:rsidP="004212A2">
            <w:r>
              <w:rPr>
                <w:noProof/>
              </w:rPr>
              <w:drawing>
                <wp:inline distT="0" distB="0" distL="0" distR="0" wp14:anchorId="195C41AD" wp14:editId="03505AB3">
                  <wp:extent cx="3739182" cy="2488256"/>
                  <wp:effectExtent l="0" t="0" r="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6.28 PM.png"/>
                          <pic:cNvPicPr/>
                        </pic:nvPicPr>
                        <pic:blipFill rotWithShape="1">
                          <a:blip r:embed="rId29" cstate="print">
                            <a:extLst>
                              <a:ext uri="{28A0092B-C50C-407E-A947-70E740481C1C}">
                                <a14:useLocalDpi xmlns:a14="http://schemas.microsoft.com/office/drawing/2010/main" val="0"/>
                              </a:ext>
                            </a:extLst>
                          </a:blip>
                          <a:srcRect r="37100" b="33028"/>
                          <a:stretch/>
                        </pic:blipFill>
                        <pic:spPr bwMode="auto">
                          <a:xfrm>
                            <a:off x="0" y="0"/>
                            <a:ext cx="3738541" cy="248782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 w:rsidR="00F00DE7" w:rsidRDefault="00F00DE7" w:rsidP="004212A2">
            <w:r>
              <w:rPr>
                <w:noProof/>
              </w:rPr>
              <w:drawing>
                <wp:inline distT="0" distB="0" distL="0" distR="0" wp14:anchorId="3CB43821" wp14:editId="68DA1F2F">
                  <wp:extent cx="3786772" cy="2481457"/>
                  <wp:effectExtent l="0" t="0" r="444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6.34 PM.png"/>
                          <pic:cNvPicPr/>
                        </pic:nvPicPr>
                        <pic:blipFill rotWithShape="1">
                          <a:blip r:embed="rId30" cstate="print">
                            <a:extLst>
                              <a:ext uri="{28A0092B-C50C-407E-A947-70E740481C1C}">
                                <a14:useLocalDpi xmlns:a14="http://schemas.microsoft.com/office/drawing/2010/main" val="0"/>
                              </a:ext>
                            </a:extLst>
                          </a:blip>
                          <a:srcRect r="36299" b="33211"/>
                          <a:stretch/>
                        </pic:blipFill>
                        <pic:spPr bwMode="auto">
                          <a:xfrm>
                            <a:off x="0" y="0"/>
                            <a:ext cx="3786123" cy="248103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8C-1</w:t>
            </w:r>
          </w:p>
        </w:tc>
        <w:tc>
          <w:tcPr>
            <w:tcW w:w="2773" w:type="dxa"/>
          </w:tcPr>
          <w:p w:rsidR="00F00DE7" w:rsidRDefault="00F00DE7" w:rsidP="004212A2">
            <w:pPr>
              <w:rPr>
                <w:noProof/>
              </w:rPr>
            </w:pPr>
            <w:r>
              <w:rPr>
                <w:noProof/>
              </w:rPr>
              <w:t>Analyze by for a single user group. In the ‘Report By’ section, click on the dial button next to ‘User’. Click on the ‘-‘ at the end of the ‘User ID’ row to remove the user ID search criterion row.</w:t>
            </w:r>
          </w:p>
          <w:p w:rsidR="00F00DE7" w:rsidRDefault="00F00DE7" w:rsidP="004212A2">
            <w:pPr>
              <w:rPr>
                <w:noProof/>
              </w:rPr>
            </w:pPr>
          </w:p>
          <w:p w:rsidR="00F00DE7" w:rsidRDefault="00F00DE7" w:rsidP="004212A2">
            <w:pPr>
              <w:rPr>
                <w:noProof/>
              </w:rPr>
            </w:pPr>
            <w:r>
              <w:rPr>
                <w:noProof/>
              </w:rPr>
              <w:t>NOTE: The report can also be executed for multiple user groups by following steps similar to those outlined for multiple user IDs in steps 8B.</w:t>
            </w:r>
          </w:p>
        </w:tc>
        <w:tc>
          <w:tcPr>
            <w:tcW w:w="11340" w:type="dxa"/>
          </w:tcPr>
          <w:p w:rsidR="00F00DE7" w:rsidRDefault="00F00DE7" w:rsidP="004212A2"/>
          <w:p w:rsidR="00F00DE7" w:rsidRDefault="00F00DE7" w:rsidP="004212A2">
            <w:r>
              <w:rPr>
                <w:noProof/>
              </w:rPr>
              <w:drawing>
                <wp:inline distT="0" distB="0" distL="0" distR="0" wp14:anchorId="12EB2CB6" wp14:editId="631F0567">
                  <wp:extent cx="3936339" cy="2202718"/>
                  <wp:effectExtent l="0" t="0" r="762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7.21 PM.png"/>
                          <pic:cNvPicPr/>
                        </pic:nvPicPr>
                        <pic:blipFill rotWithShape="1">
                          <a:blip r:embed="rId31" cstate="print">
                            <a:extLst>
                              <a:ext uri="{28A0092B-C50C-407E-A947-70E740481C1C}">
                                <a14:useLocalDpi xmlns:a14="http://schemas.microsoft.com/office/drawing/2010/main" val="0"/>
                              </a:ext>
                            </a:extLst>
                          </a:blip>
                          <a:srcRect r="33783" b="40713"/>
                          <a:stretch/>
                        </pic:blipFill>
                        <pic:spPr bwMode="auto">
                          <a:xfrm>
                            <a:off x="0" y="0"/>
                            <a:ext cx="3935664" cy="220234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8C-2</w:t>
            </w:r>
          </w:p>
        </w:tc>
        <w:tc>
          <w:tcPr>
            <w:tcW w:w="2773" w:type="dxa"/>
          </w:tcPr>
          <w:p w:rsidR="00F00DE7" w:rsidRDefault="00F00DE7" w:rsidP="004212A2">
            <w:pPr>
              <w:rPr>
                <w:noProof/>
              </w:rPr>
            </w:pPr>
            <w:r>
              <w:rPr>
                <w:noProof/>
              </w:rPr>
              <w:t>Click on the ‘-‘ at the end of the ‘Only display actions that are not used’ row to remove the option; if necessary, this criterion can be used to limit report information to only transactions that have not been executed (i.e. have 0 execution counts).</w:t>
            </w:r>
          </w:p>
        </w:tc>
        <w:tc>
          <w:tcPr>
            <w:tcW w:w="11340" w:type="dxa"/>
          </w:tcPr>
          <w:p w:rsidR="00F00DE7" w:rsidRDefault="00F00DE7" w:rsidP="004212A2"/>
          <w:p w:rsidR="00F00DE7" w:rsidRDefault="00F00DE7" w:rsidP="004212A2">
            <w:r>
              <w:rPr>
                <w:noProof/>
              </w:rPr>
              <w:drawing>
                <wp:inline distT="0" distB="0" distL="0" distR="0" wp14:anchorId="381F1E9B" wp14:editId="1CE5E026">
                  <wp:extent cx="3915943" cy="2097341"/>
                  <wp:effectExtent l="0" t="0" r="889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7.27 PM.png"/>
                          <pic:cNvPicPr/>
                        </pic:nvPicPr>
                        <pic:blipFill rotWithShape="1">
                          <a:blip r:embed="rId32" cstate="print">
                            <a:extLst>
                              <a:ext uri="{28A0092B-C50C-407E-A947-70E740481C1C}">
                                <a14:useLocalDpi xmlns:a14="http://schemas.microsoft.com/office/drawing/2010/main" val="0"/>
                              </a:ext>
                            </a:extLst>
                          </a:blip>
                          <a:srcRect l="1" t="1" r="34126" b="43549"/>
                          <a:stretch/>
                        </pic:blipFill>
                        <pic:spPr bwMode="auto">
                          <a:xfrm>
                            <a:off x="0" y="0"/>
                            <a:ext cx="3915272" cy="209698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8C-3</w:t>
            </w:r>
          </w:p>
        </w:tc>
        <w:tc>
          <w:tcPr>
            <w:tcW w:w="2773" w:type="dxa"/>
          </w:tcPr>
          <w:p w:rsidR="00F00DE7" w:rsidRDefault="00F00DE7" w:rsidP="004212A2">
            <w:pPr>
              <w:rPr>
                <w:noProof/>
              </w:rPr>
            </w:pPr>
            <w:r>
              <w:rPr>
                <w:noProof/>
              </w:rPr>
              <w:t xml:space="preserve">Add the user group name. In this case, ‘VPF-TAX’, the user group containing all user in VPF who are part of the Tax area, was typed in. The search option can also be used to search for user groups. Please </w:t>
            </w:r>
            <w:r w:rsidR="00741EAC">
              <w:rPr>
                <w:noProof/>
              </w:rPr>
              <w:t>refer to the ‘Search for Input Values’ reference document (R3)</w:t>
            </w:r>
            <w:r>
              <w:rPr>
                <w:noProof/>
              </w:rPr>
              <w:t xml:space="preserve"> for further information.</w:t>
            </w:r>
          </w:p>
          <w:p w:rsidR="00F00DE7" w:rsidRDefault="00F00DE7" w:rsidP="004212A2">
            <w:pPr>
              <w:rPr>
                <w:noProof/>
              </w:rPr>
            </w:pP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39D4E25A" wp14:editId="36FC7AA7">
                  <wp:extent cx="3936339" cy="2008961"/>
                  <wp:effectExtent l="0" t="0" r="762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7.37 PM.png"/>
                          <pic:cNvPicPr/>
                        </pic:nvPicPr>
                        <pic:blipFill rotWithShape="1">
                          <a:blip r:embed="rId33" cstate="print">
                            <a:extLst>
                              <a:ext uri="{28A0092B-C50C-407E-A947-70E740481C1C}">
                                <a14:useLocalDpi xmlns:a14="http://schemas.microsoft.com/office/drawing/2010/main" val="0"/>
                              </a:ext>
                            </a:extLst>
                          </a:blip>
                          <a:srcRect r="33783" b="45928"/>
                          <a:stretch/>
                        </pic:blipFill>
                        <pic:spPr bwMode="auto">
                          <a:xfrm>
                            <a:off x="0" y="0"/>
                            <a:ext cx="3935664" cy="200861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8C-4</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0EFA17FC" wp14:editId="2B76E4AE">
                  <wp:extent cx="3936339" cy="1998763"/>
                  <wp:effectExtent l="0" t="0" r="7620" b="190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7.44 PM.png"/>
                          <pic:cNvPicPr/>
                        </pic:nvPicPr>
                        <pic:blipFill rotWithShape="1">
                          <a:blip r:embed="rId34" cstate="print">
                            <a:extLst>
                              <a:ext uri="{28A0092B-C50C-407E-A947-70E740481C1C}">
                                <a14:useLocalDpi xmlns:a14="http://schemas.microsoft.com/office/drawing/2010/main" val="0"/>
                              </a:ext>
                            </a:extLst>
                          </a:blip>
                          <a:srcRect r="33783" b="46203"/>
                          <a:stretch/>
                        </pic:blipFill>
                        <pic:spPr bwMode="auto">
                          <a:xfrm>
                            <a:off x="0" y="0"/>
                            <a:ext cx="3935664" cy="199842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8C-5</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Default="00F00DE7" w:rsidP="004212A2">
            <w:pPr>
              <w:rPr>
                <w:noProof/>
              </w:rPr>
            </w:pPr>
            <w:r>
              <w:rPr>
                <w:noProof/>
              </w:rPr>
              <w:t>System: The system in which the role is assigned to the user</w:t>
            </w:r>
          </w:p>
          <w:p w:rsidR="00F00DE7" w:rsidRDefault="00F00DE7" w:rsidP="004212A2"/>
          <w:p w:rsidR="00F00DE7" w:rsidRDefault="005D1AC7" w:rsidP="004212A2">
            <w:pPr>
              <w:rPr>
                <w:noProof/>
              </w:rPr>
            </w:pPr>
            <w:r>
              <w:rPr>
                <w:noProof/>
              </w:rPr>
              <w:t>Action: SAP transaction</w:t>
            </w:r>
          </w:p>
          <w:p w:rsidR="00F00DE7" w:rsidRDefault="00F00DE7" w:rsidP="004212A2">
            <w:pPr>
              <w:rPr>
                <w:noProof/>
              </w:rPr>
            </w:pPr>
          </w:p>
          <w:p w:rsidR="00F00DE7" w:rsidRDefault="005D1AC7" w:rsidP="004212A2">
            <w:pPr>
              <w:rPr>
                <w:noProof/>
              </w:rPr>
            </w:pPr>
            <w:r>
              <w:rPr>
                <w:noProof/>
              </w:rPr>
              <w:t>Action Description: SAP transaction name</w:t>
            </w:r>
          </w:p>
          <w:p w:rsidR="00F00DE7" w:rsidRDefault="00F00DE7" w:rsidP="004212A2">
            <w:pPr>
              <w:rPr>
                <w:noProof/>
              </w:rPr>
            </w:pPr>
          </w:p>
          <w:p w:rsidR="00F00DE7" w:rsidRDefault="00F00DE7" w:rsidP="004212A2">
            <w:pPr>
              <w:rPr>
                <w:noProof/>
              </w:rPr>
            </w:pPr>
            <w:r>
              <w:rPr>
                <w:noProof/>
              </w:rPr>
              <w:t>User: User ID</w:t>
            </w:r>
          </w:p>
          <w:p w:rsidR="00F00DE7" w:rsidRDefault="00F00DE7" w:rsidP="004212A2">
            <w:pPr>
              <w:rPr>
                <w:noProof/>
              </w:rPr>
            </w:pPr>
          </w:p>
          <w:p w:rsidR="00F00DE7" w:rsidRDefault="00F05D50" w:rsidP="004212A2">
            <w:pPr>
              <w:rPr>
                <w:noProof/>
              </w:rPr>
            </w:pPr>
            <w:r>
              <w:rPr>
                <w:noProof/>
              </w:rPr>
              <w:t>User Name: User name associated with user ID</w:t>
            </w:r>
          </w:p>
          <w:p w:rsidR="00F00DE7" w:rsidRDefault="00F00DE7" w:rsidP="004212A2">
            <w:pPr>
              <w:rPr>
                <w:noProof/>
              </w:rPr>
            </w:pPr>
          </w:p>
          <w:p w:rsidR="00F00DE7" w:rsidRDefault="00F05D50" w:rsidP="004212A2">
            <w:pPr>
              <w:rPr>
                <w:noProof/>
              </w:rPr>
            </w:pPr>
            <w:r>
              <w:rPr>
                <w:noProof/>
              </w:rPr>
              <w:t>Execution Count: Number of times transaction was executed for a specified time period</w:t>
            </w:r>
          </w:p>
          <w:p w:rsidR="00F00DE7" w:rsidRDefault="00F00DE7" w:rsidP="004212A2">
            <w:pPr>
              <w:rPr>
                <w:noProof/>
              </w:rPr>
            </w:pPr>
          </w:p>
          <w:p w:rsidR="00F00DE7" w:rsidRDefault="00F05D50" w:rsidP="004212A2">
            <w:pPr>
              <w:rPr>
                <w:noProof/>
              </w:rPr>
            </w:pPr>
            <w:r>
              <w:rPr>
                <w:noProof/>
              </w:rPr>
              <w:t>Last Executed On: Date of last execution of transaction</w:t>
            </w:r>
          </w:p>
        </w:tc>
        <w:tc>
          <w:tcPr>
            <w:tcW w:w="11340" w:type="dxa"/>
          </w:tcPr>
          <w:p w:rsidR="00F00DE7" w:rsidRDefault="00F00DE7" w:rsidP="004212A2"/>
          <w:p w:rsidR="00F00DE7" w:rsidRDefault="00F00DE7" w:rsidP="004212A2">
            <w:r>
              <w:rPr>
                <w:noProof/>
              </w:rPr>
              <w:drawing>
                <wp:inline distT="0" distB="0" distL="0" distR="0" wp14:anchorId="0B2FC1A7" wp14:editId="4224E05C">
                  <wp:extent cx="3079726" cy="2474658"/>
                  <wp:effectExtent l="0" t="0" r="6985" b="190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8.01 PM.png"/>
                          <pic:cNvPicPr/>
                        </pic:nvPicPr>
                        <pic:blipFill rotWithShape="1">
                          <a:blip r:embed="rId35" cstate="print">
                            <a:extLst>
                              <a:ext uri="{28A0092B-C50C-407E-A947-70E740481C1C}">
                                <a14:useLocalDpi xmlns:a14="http://schemas.microsoft.com/office/drawing/2010/main" val="0"/>
                              </a:ext>
                            </a:extLst>
                          </a:blip>
                          <a:srcRect t="-1" r="48193" b="33395"/>
                          <a:stretch/>
                        </pic:blipFill>
                        <pic:spPr bwMode="auto">
                          <a:xfrm>
                            <a:off x="0" y="0"/>
                            <a:ext cx="3079198" cy="247423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8C-6</w:t>
            </w:r>
          </w:p>
        </w:tc>
        <w:tc>
          <w:tcPr>
            <w:tcW w:w="2773" w:type="dxa"/>
          </w:tcPr>
          <w:p w:rsidR="00F00DE7" w:rsidRDefault="00F00DE7" w:rsidP="004212A2">
            <w:pPr>
              <w:rPr>
                <w:noProof/>
              </w:rPr>
            </w:pPr>
            <w:r>
              <w:t>Sorting on transaction by clicking on the ‘Action’ column header will show the users grouped by transaction.</w:t>
            </w:r>
          </w:p>
        </w:tc>
        <w:tc>
          <w:tcPr>
            <w:tcW w:w="11340" w:type="dxa"/>
          </w:tcPr>
          <w:p w:rsidR="00F00DE7" w:rsidRDefault="00F00DE7" w:rsidP="004212A2"/>
          <w:p w:rsidR="00F00DE7" w:rsidRDefault="00F00DE7" w:rsidP="004212A2">
            <w:r>
              <w:rPr>
                <w:noProof/>
              </w:rPr>
              <w:drawing>
                <wp:inline distT="0" distB="0" distL="0" distR="0" wp14:anchorId="1BC00835" wp14:editId="3107AA7A">
                  <wp:extent cx="3079726" cy="2474658"/>
                  <wp:effectExtent l="0" t="0" r="6985"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8.01 PM.png"/>
                          <pic:cNvPicPr/>
                        </pic:nvPicPr>
                        <pic:blipFill rotWithShape="1">
                          <a:blip r:embed="rId35" cstate="print">
                            <a:extLst>
                              <a:ext uri="{28A0092B-C50C-407E-A947-70E740481C1C}">
                                <a14:useLocalDpi xmlns:a14="http://schemas.microsoft.com/office/drawing/2010/main" val="0"/>
                              </a:ext>
                            </a:extLst>
                          </a:blip>
                          <a:srcRect t="-1" r="48193" b="33395"/>
                          <a:stretch/>
                        </pic:blipFill>
                        <pic:spPr bwMode="auto">
                          <a:xfrm>
                            <a:off x="0" y="0"/>
                            <a:ext cx="3079198" cy="247423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 w:rsidR="00F00DE7" w:rsidRDefault="00F00DE7" w:rsidP="004212A2">
            <w:r>
              <w:rPr>
                <w:noProof/>
              </w:rPr>
              <w:drawing>
                <wp:inline distT="0" distB="0" distL="0" distR="0" wp14:anchorId="0E23E044" wp14:editId="115F514B">
                  <wp:extent cx="3086525" cy="2478058"/>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8.07 PM.png"/>
                          <pic:cNvPicPr/>
                        </pic:nvPicPr>
                        <pic:blipFill rotWithShape="1">
                          <a:blip r:embed="rId36" cstate="print">
                            <a:extLst>
                              <a:ext uri="{28A0092B-C50C-407E-A947-70E740481C1C}">
                                <a14:useLocalDpi xmlns:a14="http://schemas.microsoft.com/office/drawing/2010/main" val="0"/>
                              </a:ext>
                            </a:extLst>
                          </a:blip>
                          <a:srcRect r="48079" b="33303"/>
                          <a:stretch/>
                        </pic:blipFill>
                        <pic:spPr bwMode="auto">
                          <a:xfrm>
                            <a:off x="0" y="0"/>
                            <a:ext cx="3085996" cy="247763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8C-7</w:t>
            </w:r>
          </w:p>
        </w:tc>
        <w:tc>
          <w:tcPr>
            <w:tcW w:w="2773" w:type="dxa"/>
          </w:tcPr>
          <w:p w:rsidR="00F00DE7" w:rsidRDefault="00F00DE7" w:rsidP="004212A2">
            <w:pPr>
              <w:rPr>
                <w:noProof/>
              </w:rPr>
            </w:pPr>
            <w:r>
              <w:t>Sorting on execution count by clicking on the ‘Execution Count’ column header twice will show the transactions sorted from highest execution count to lowest.</w:t>
            </w:r>
          </w:p>
        </w:tc>
        <w:tc>
          <w:tcPr>
            <w:tcW w:w="11340" w:type="dxa"/>
          </w:tcPr>
          <w:p w:rsidR="00F00DE7" w:rsidRDefault="00F00DE7" w:rsidP="004212A2"/>
          <w:p w:rsidR="00F00DE7" w:rsidRDefault="00F00DE7" w:rsidP="004212A2">
            <w:r>
              <w:rPr>
                <w:noProof/>
              </w:rPr>
              <w:drawing>
                <wp:inline distT="0" distB="0" distL="0" distR="0" wp14:anchorId="10BE73C1" wp14:editId="756B6DDB">
                  <wp:extent cx="3086525" cy="2467860"/>
                  <wp:effectExtent l="0" t="0" r="0" b="889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8.16 PM.png"/>
                          <pic:cNvPicPr/>
                        </pic:nvPicPr>
                        <pic:blipFill rotWithShape="1">
                          <a:blip r:embed="rId37" cstate="print">
                            <a:extLst>
                              <a:ext uri="{28A0092B-C50C-407E-A947-70E740481C1C}">
                                <a14:useLocalDpi xmlns:a14="http://schemas.microsoft.com/office/drawing/2010/main" val="0"/>
                              </a:ext>
                            </a:extLst>
                          </a:blip>
                          <a:srcRect r="48079" b="33577"/>
                          <a:stretch/>
                        </pic:blipFill>
                        <pic:spPr bwMode="auto">
                          <a:xfrm>
                            <a:off x="0" y="0"/>
                            <a:ext cx="3085996" cy="246743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 w:rsidR="00F00DE7" w:rsidRDefault="00F00DE7" w:rsidP="004212A2">
            <w:r>
              <w:rPr>
                <w:noProof/>
              </w:rPr>
              <w:drawing>
                <wp:inline distT="0" distB="0" distL="0" distR="0" wp14:anchorId="356253FC" wp14:editId="183CB3E8">
                  <wp:extent cx="3453645" cy="2481457"/>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8.23 PM.png"/>
                          <pic:cNvPicPr/>
                        </pic:nvPicPr>
                        <pic:blipFill rotWithShape="1">
                          <a:blip r:embed="rId38" cstate="print">
                            <a:extLst>
                              <a:ext uri="{28A0092B-C50C-407E-A947-70E740481C1C}">
                                <a14:useLocalDpi xmlns:a14="http://schemas.microsoft.com/office/drawing/2010/main" val="0"/>
                              </a:ext>
                            </a:extLst>
                          </a:blip>
                          <a:srcRect r="41903" b="33211"/>
                          <a:stretch/>
                        </pic:blipFill>
                        <pic:spPr bwMode="auto">
                          <a:xfrm>
                            <a:off x="0" y="0"/>
                            <a:ext cx="3453053" cy="248103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8D-1</w:t>
            </w:r>
          </w:p>
        </w:tc>
        <w:tc>
          <w:tcPr>
            <w:tcW w:w="2773" w:type="dxa"/>
          </w:tcPr>
          <w:p w:rsidR="00F00DE7" w:rsidRDefault="00F00DE7" w:rsidP="004212A2">
            <w:pPr>
              <w:rPr>
                <w:noProof/>
              </w:rPr>
            </w:pPr>
            <w:r>
              <w:rPr>
                <w:noProof/>
              </w:rPr>
              <w:t xml:space="preserve">Analyze by for a single role. In the ‘Report By’ section, click on the dial button next to ‘Role’. </w:t>
            </w:r>
          </w:p>
          <w:p w:rsidR="00F00DE7" w:rsidRDefault="00F00DE7" w:rsidP="004212A2">
            <w:pPr>
              <w:rPr>
                <w:noProof/>
              </w:rPr>
            </w:pPr>
          </w:p>
          <w:p w:rsidR="00F00DE7" w:rsidRDefault="00F00DE7" w:rsidP="004212A2">
            <w:pPr>
              <w:rPr>
                <w:noProof/>
              </w:rPr>
            </w:pPr>
            <w:r>
              <w:rPr>
                <w:noProof/>
              </w:rPr>
              <w:t>NOTE: The report can also be executed for multiple roles by following steps similar to those outlined for multiple user IDs in steps 8B.</w:t>
            </w:r>
          </w:p>
        </w:tc>
        <w:tc>
          <w:tcPr>
            <w:tcW w:w="11340" w:type="dxa"/>
          </w:tcPr>
          <w:p w:rsidR="00F00DE7" w:rsidRDefault="00F00DE7" w:rsidP="004212A2"/>
          <w:p w:rsidR="00F00DE7" w:rsidRDefault="00F00DE7" w:rsidP="004212A2">
            <w:r>
              <w:rPr>
                <w:noProof/>
              </w:rPr>
              <w:drawing>
                <wp:inline distT="0" distB="0" distL="0" distR="0" wp14:anchorId="6BCE7816" wp14:editId="6AE1D5A8">
                  <wp:extent cx="3936339" cy="1978367"/>
                  <wp:effectExtent l="0" t="0" r="7620" b="317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8.45 PM.png"/>
                          <pic:cNvPicPr/>
                        </pic:nvPicPr>
                        <pic:blipFill rotWithShape="1">
                          <a:blip r:embed="rId39" cstate="print">
                            <a:extLst>
                              <a:ext uri="{28A0092B-C50C-407E-A947-70E740481C1C}">
                                <a14:useLocalDpi xmlns:a14="http://schemas.microsoft.com/office/drawing/2010/main" val="0"/>
                              </a:ext>
                            </a:extLst>
                          </a:blip>
                          <a:srcRect r="33783" b="46752"/>
                          <a:stretch/>
                        </pic:blipFill>
                        <pic:spPr bwMode="auto">
                          <a:xfrm>
                            <a:off x="0" y="0"/>
                            <a:ext cx="3935664" cy="197802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8D-2</w:t>
            </w:r>
          </w:p>
        </w:tc>
        <w:tc>
          <w:tcPr>
            <w:tcW w:w="2773" w:type="dxa"/>
          </w:tcPr>
          <w:p w:rsidR="00F00DE7" w:rsidRDefault="00F00DE7" w:rsidP="004212A2">
            <w:pPr>
              <w:rPr>
                <w:noProof/>
              </w:rPr>
            </w:pPr>
            <w:r>
              <w:rPr>
                <w:noProof/>
              </w:rPr>
              <w:t>Click on the ‘-‘ at the end of the ‘Only display actions that are not used’ row to remove the option; if necessary, this criterion can be used to limit report information to only transactions that have not been executed (i.e. have 0 execution counts).</w:t>
            </w:r>
          </w:p>
        </w:tc>
        <w:tc>
          <w:tcPr>
            <w:tcW w:w="11340" w:type="dxa"/>
          </w:tcPr>
          <w:p w:rsidR="00F00DE7" w:rsidRDefault="00F00DE7" w:rsidP="004212A2"/>
          <w:p w:rsidR="00F00DE7" w:rsidRDefault="00F00DE7" w:rsidP="004212A2">
            <w:r>
              <w:rPr>
                <w:noProof/>
              </w:rPr>
              <w:drawing>
                <wp:inline distT="0" distB="0" distL="0" distR="0" wp14:anchorId="74CE7CFF" wp14:editId="309E434A">
                  <wp:extent cx="3936339" cy="1981767"/>
                  <wp:effectExtent l="0" t="0" r="762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8.51 PM.png"/>
                          <pic:cNvPicPr/>
                        </pic:nvPicPr>
                        <pic:blipFill rotWithShape="1">
                          <a:blip r:embed="rId40" cstate="print">
                            <a:extLst>
                              <a:ext uri="{28A0092B-C50C-407E-A947-70E740481C1C}">
                                <a14:useLocalDpi xmlns:a14="http://schemas.microsoft.com/office/drawing/2010/main" val="0"/>
                              </a:ext>
                            </a:extLst>
                          </a:blip>
                          <a:srcRect r="33783" b="46660"/>
                          <a:stretch/>
                        </pic:blipFill>
                        <pic:spPr bwMode="auto">
                          <a:xfrm>
                            <a:off x="0" y="0"/>
                            <a:ext cx="3935664" cy="198142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8D-3</w:t>
            </w:r>
          </w:p>
        </w:tc>
        <w:tc>
          <w:tcPr>
            <w:tcW w:w="2773" w:type="dxa"/>
          </w:tcPr>
          <w:p w:rsidR="00F00DE7" w:rsidRDefault="00F00DE7" w:rsidP="004212A2">
            <w:pPr>
              <w:rPr>
                <w:noProof/>
              </w:rPr>
            </w:pPr>
            <w:r>
              <w:rPr>
                <w:noProof/>
              </w:rPr>
              <w:t xml:space="preserve">Add the role name. In this case, ‘Z_VPF_S_AR_GENERAL’ was typed in. The search option can also be used to search for a role.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 w:rsidR="00F00DE7" w:rsidRDefault="00F00DE7" w:rsidP="004212A2">
            <w:r>
              <w:rPr>
                <w:noProof/>
              </w:rPr>
              <w:drawing>
                <wp:inline distT="0" distB="0" distL="0" distR="0" wp14:anchorId="42884314" wp14:editId="00821DE7">
                  <wp:extent cx="3936339" cy="1893386"/>
                  <wp:effectExtent l="0" t="0" r="762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9.43 PM.png"/>
                          <pic:cNvPicPr/>
                        </pic:nvPicPr>
                        <pic:blipFill rotWithShape="1">
                          <a:blip r:embed="rId41" cstate="print">
                            <a:extLst>
                              <a:ext uri="{28A0092B-C50C-407E-A947-70E740481C1C}">
                                <a14:useLocalDpi xmlns:a14="http://schemas.microsoft.com/office/drawing/2010/main" val="0"/>
                              </a:ext>
                            </a:extLst>
                          </a:blip>
                          <a:srcRect r="33783" b="49039"/>
                          <a:stretch/>
                        </pic:blipFill>
                        <pic:spPr bwMode="auto">
                          <a:xfrm>
                            <a:off x="0" y="0"/>
                            <a:ext cx="3935664" cy="189306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8D-4</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1AC1CCE9" wp14:editId="17DEBDA5">
                  <wp:extent cx="3922742" cy="1872990"/>
                  <wp:effectExtent l="0" t="0" r="190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29.47 PM.png"/>
                          <pic:cNvPicPr/>
                        </pic:nvPicPr>
                        <pic:blipFill rotWithShape="1">
                          <a:blip r:embed="rId42" cstate="print">
                            <a:extLst>
                              <a:ext uri="{28A0092B-C50C-407E-A947-70E740481C1C}">
                                <a14:useLocalDpi xmlns:a14="http://schemas.microsoft.com/office/drawing/2010/main" val="0"/>
                              </a:ext>
                            </a:extLst>
                          </a:blip>
                          <a:srcRect r="34012" b="49588"/>
                          <a:stretch/>
                        </pic:blipFill>
                        <pic:spPr bwMode="auto">
                          <a:xfrm>
                            <a:off x="0" y="0"/>
                            <a:ext cx="3922069" cy="187266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8D-5</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Default="00F00DE7" w:rsidP="004212A2">
            <w:pPr>
              <w:rPr>
                <w:noProof/>
              </w:rPr>
            </w:pPr>
            <w:r>
              <w:rPr>
                <w:noProof/>
              </w:rPr>
              <w:t>System: The system in which the role is assigned to the user</w:t>
            </w:r>
          </w:p>
          <w:p w:rsidR="00F00DE7" w:rsidRDefault="00F00DE7" w:rsidP="004212A2"/>
          <w:p w:rsidR="00F00DE7" w:rsidRDefault="005D1AC7" w:rsidP="004212A2">
            <w:pPr>
              <w:rPr>
                <w:noProof/>
              </w:rPr>
            </w:pPr>
            <w:r>
              <w:rPr>
                <w:noProof/>
              </w:rPr>
              <w:t>Action: SAP transaction</w:t>
            </w:r>
          </w:p>
          <w:p w:rsidR="00F00DE7" w:rsidRDefault="00F00DE7" w:rsidP="004212A2">
            <w:pPr>
              <w:rPr>
                <w:noProof/>
              </w:rPr>
            </w:pPr>
          </w:p>
          <w:p w:rsidR="00F00DE7" w:rsidRDefault="005D1AC7" w:rsidP="004212A2">
            <w:pPr>
              <w:rPr>
                <w:noProof/>
              </w:rPr>
            </w:pPr>
            <w:r>
              <w:rPr>
                <w:noProof/>
              </w:rPr>
              <w:t>Action Description: SAP transaction name</w:t>
            </w:r>
          </w:p>
          <w:p w:rsidR="00F00DE7" w:rsidRDefault="00F00DE7" w:rsidP="004212A2">
            <w:pPr>
              <w:rPr>
                <w:noProof/>
              </w:rPr>
            </w:pPr>
          </w:p>
          <w:p w:rsidR="00F00DE7" w:rsidRDefault="00F00DE7" w:rsidP="004212A2">
            <w:pPr>
              <w:rPr>
                <w:noProof/>
              </w:rPr>
            </w:pPr>
            <w:r>
              <w:rPr>
                <w:noProof/>
              </w:rPr>
              <w:t xml:space="preserve">Role Name: </w:t>
            </w:r>
            <w:r w:rsidR="00F05D50">
              <w:rPr>
                <w:noProof/>
              </w:rPr>
              <w:t>SAP role name</w:t>
            </w:r>
          </w:p>
          <w:p w:rsidR="00F00DE7" w:rsidRDefault="00F00DE7" w:rsidP="004212A2">
            <w:pPr>
              <w:rPr>
                <w:noProof/>
              </w:rPr>
            </w:pPr>
          </w:p>
          <w:p w:rsidR="00F00DE7" w:rsidRDefault="00F00DE7" w:rsidP="004212A2">
            <w:pPr>
              <w:rPr>
                <w:noProof/>
              </w:rPr>
            </w:pPr>
            <w:r>
              <w:rPr>
                <w:noProof/>
              </w:rPr>
              <w:t>Role Description</w:t>
            </w:r>
            <w:r w:rsidR="00F05D50">
              <w:rPr>
                <w:noProof/>
              </w:rPr>
              <w:t>: Business name</w:t>
            </w:r>
            <w:r>
              <w:rPr>
                <w:noProof/>
              </w:rPr>
              <w:t xml:space="preserve"> for </w:t>
            </w:r>
            <w:r w:rsidR="00F05D50">
              <w:rPr>
                <w:noProof/>
              </w:rPr>
              <w:t>SAP role</w:t>
            </w:r>
          </w:p>
          <w:p w:rsidR="00F00DE7" w:rsidRDefault="00F00DE7" w:rsidP="004212A2">
            <w:pPr>
              <w:rPr>
                <w:noProof/>
              </w:rPr>
            </w:pPr>
          </w:p>
          <w:p w:rsidR="00F00DE7" w:rsidRDefault="00F05D50" w:rsidP="004212A2">
            <w:pPr>
              <w:rPr>
                <w:noProof/>
              </w:rPr>
            </w:pPr>
            <w:r>
              <w:rPr>
                <w:noProof/>
              </w:rPr>
              <w:t>Execution Count: Number of times transaction was executed for a specified time period</w:t>
            </w:r>
          </w:p>
        </w:tc>
        <w:tc>
          <w:tcPr>
            <w:tcW w:w="11340" w:type="dxa"/>
          </w:tcPr>
          <w:p w:rsidR="00F00DE7" w:rsidRDefault="00F00DE7" w:rsidP="004212A2"/>
          <w:p w:rsidR="00F00DE7" w:rsidRDefault="00F00DE7" w:rsidP="004212A2">
            <w:r>
              <w:rPr>
                <w:noProof/>
              </w:rPr>
              <w:drawing>
                <wp:inline distT="0" distB="0" distL="0" distR="0" wp14:anchorId="571E2E5B" wp14:editId="3BE53F39">
                  <wp:extent cx="2896167" cy="2484857"/>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30.40 PM.png"/>
                          <pic:cNvPicPr/>
                        </pic:nvPicPr>
                        <pic:blipFill rotWithShape="1">
                          <a:blip r:embed="rId43" cstate="print">
                            <a:extLst>
                              <a:ext uri="{28A0092B-C50C-407E-A947-70E740481C1C}">
                                <a14:useLocalDpi xmlns:a14="http://schemas.microsoft.com/office/drawing/2010/main" val="0"/>
                              </a:ext>
                            </a:extLst>
                          </a:blip>
                          <a:srcRect r="51281" b="33120"/>
                          <a:stretch/>
                        </pic:blipFill>
                        <pic:spPr bwMode="auto">
                          <a:xfrm>
                            <a:off x="0" y="0"/>
                            <a:ext cx="2895670" cy="248443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8D-6</w:t>
            </w:r>
          </w:p>
        </w:tc>
        <w:tc>
          <w:tcPr>
            <w:tcW w:w="2773" w:type="dxa"/>
          </w:tcPr>
          <w:p w:rsidR="00F00DE7" w:rsidRDefault="00F00DE7" w:rsidP="004212A2">
            <w:pPr>
              <w:rPr>
                <w:noProof/>
              </w:rPr>
            </w:pPr>
            <w:r>
              <w:t>Sorting on execution count by clicking on the ‘Execution Count’ column header twice will show the transactions sorted from highest execution count to lowest.</w:t>
            </w:r>
          </w:p>
        </w:tc>
        <w:tc>
          <w:tcPr>
            <w:tcW w:w="11340" w:type="dxa"/>
          </w:tcPr>
          <w:p w:rsidR="00F00DE7" w:rsidRDefault="00F00DE7" w:rsidP="004212A2"/>
          <w:p w:rsidR="00F00DE7" w:rsidRDefault="00F00DE7" w:rsidP="004212A2">
            <w:r>
              <w:rPr>
                <w:noProof/>
              </w:rPr>
              <w:drawing>
                <wp:inline distT="0" distB="0" distL="0" distR="0" wp14:anchorId="64B74DEA" wp14:editId="6734EC89">
                  <wp:extent cx="2896167" cy="2484857"/>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30.40 PM.png"/>
                          <pic:cNvPicPr/>
                        </pic:nvPicPr>
                        <pic:blipFill rotWithShape="1">
                          <a:blip r:embed="rId43" cstate="print">
                            <a:extLst>
                              <a:ext uri="{28A0092B-C50C-407E-A947-70E740481C1C}">
                                <a14:useLocalDpi xmlns:a14="http://schemas.microsoft.com/office/drawing/2010/main" val="0"/>
                              </a:ext>
                            </a:extLst>
                          </a:blip>
                          <a:srcRect r="51281" b="33120"/>
                          <a:stretch/>
                        </pic:blipFill>
                        <pic:spPr bwMode="auto">
                          <a:xfrm>
                            <a:off x="0" y="0"/>
                            <a:ext cx="2895670" cy="248443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 w:rsidR="00F00DE7" w:rsidRDefault="00F00DE7" w:rsidP="004212A2">
            <w:r>
              <w:rPr>
                <w:noProof/>
              </w:rPr>
              <w:drawing>
                <wp:inline distT="0" distB="0" distL="0" distR="0" wp14:anchorId="74633E80" wp14:editId="1E61A292">
                  <wp:extent cx="2943756" cy="2467860"/>
                  <wp:effectExtent l="0" t="0" r="9525"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30.48 PM.png"/>
                          <pic:cNvPicPr/>
                        </pic:nvPicPr>
                        <pic:blipFill rotWithShape="1">
                          <a:blip r:embed="rId44" cstate="print">
                            <a:extLst>
                              <a:ext uri="{28A0092B-C50C-407E-A947-70E740481C1C}">
                                <a14:useLocalDpi xmlns:a14="http://schemas.microsoft.com/office/drawing/2010/main" val="0"/>
                              </a:ext>
                            </a:extLst>
                          </a:blip>
                          <a:srcRect r="50480" b="33577"/>
                          <a:stretch/>
                        </pic:blipFill>
                        <pic:spPr bwMode="auto">
                          <a:xfrm>
                            <a:off x="0" y="0"/>
                            <a:ext cx="2943251" cy="246743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8E-1</w:t>
            </w:r>
          </w:p>
        </w:tc>
        <w:tc>
          <w:tcPr>
            <w:tcW w:w="2773" w:type="dxa"/>
          </w:tcPr>
          <w:p w:rsidR="00F00DE7" w:rsidRDefault="00F00DE7" w:rsidP="004212A2">
            <w:pPr>
              <w:rPr>
                <w:noProof/>
              </w:rPr>
            </w:pPr>
            <w:r>
              <w:rPr>
                <w:noProof/>
              </w:rPr>
              <w:t xml:space="preserve">Analyze by for a single profile. In the ‘Report By’ section, click on the dial button next to ‘Role’. </w:t>
            </w:r>
          </w:p>
          <w:p w:rsidR="00F00DE7" w:rsidRDefault="00F00DE7" w:rsidP="004212A2">
            <w:pPr>
              <w:rPr>
                <w:noProof/>
              </w:rPr>
            </w:pPr>
          </w:p>
          <w:p w:rsidR="00F00DE7" w:rsidRDefault="00F00DE7" w:rsidP="004212A2">
            <w:pPr>
              <w:rPr>
                <w:noProof/>
              </w:rPr>
            </w:pPr>
            <w:r>
              <w:rPr>
                <w:noProof/>
              </w:rPr>
              <w:t>NOTE: The report can also be executed for multiple profiles by following steps similar to those outlined for multiple user IDs in steps 8B.</w:t>
            </w:r>
          </w:p>
        </w:tc>
        <w:tc>
          <w:tcPr>
            <w:tcW w:w="11340" w:type="dxa"/>
          </w:tcPr>
          <w:p w:rsidR="00F00DE7" w:rsidRDefault="00F00DE7" w:rsidP="004212A2"/>
          <w:p w:rsidR="00F00DE7" w:rsidRDefault="00F00DE7" w:rsidP="004212A2">
            <w:r>
              <w:rPr>
                <w:noProof/>
              </w:rPr>
              <w:drawing>
                <wp:inline distT="0" distB="0" distL="0" distR="0" wp14:anchorId="22A68E70" wp14:editId="6AB31888">
                  <wp:extent cx="3922742" cy="1954572"/>
                  <wp:effectExtent l="0" t="0" r="1905"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31.13 PM.png"/>
                          <pic:cNvPicPr/>
                        </pic:nvPicPr>
                        <pic:blipFill rotWithShape="1">
                          <a:blip r:embed="rId45" cstate="print">
                            <a:extLst>
                              <a:ext uri="{28A0092B-C50C-407E-A947-70E740481C1C}">
                                <a14:useLocalDpi xmlns:a14="http://schemas.microsoft.com/office/drawing/2010/main" val="0"/>
                              </a:ext>
                            </a:extLst>
                          </a:blip>
                          <a:srcRect r="34012" b="47392"/>
                          <a:stretch/>
                        </pic:blipFill>
                        <pic:spPr bwMode="auto">
                          <a:xfrm>
                            <a:off x="0" y="0"/>
                            <a:ext cx="3922069" cy="195423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8E-2</w:t>
            </w:r>
          </w:p>
        </w:tc>
        <w:tc>
          <w:tcPr>
            <w:tcW w:w="2773" w:type="dxa"/>
          </w:tcPr>
          <w:p w:rsidR="00F00DE7" w:rsidRDefault="00F00DE7" w:rsidP="004212A2">
            <w:pPr>
              <w:rPr>
                <w:noProof/>
              </w:rPr>
            </w:pPr>
            <w:r>
              <w:rPr>
                <w:noProof/>
              </w:rPr>
              <w:t>Click on the ‘-‘ at the end of the ‘Only display actions that are not used’ row to remove the option; if necessary, this criterion can be used to limit report information to only transactions that have not been executed (i.e. have 0 execution counts).</w:t>
            </w:r>
          </w:p>
        </w:tc>
        <w:tc>
          <w:tcPr>
            <w:tcW w:w="11340" w:type="dxa"/>
          </w:tcPr>
          <w:p w:rsidR="00F00DE7" w:rsidRDefault="00F00DE7" w:rsidP="004212A2"/>
          <w:p w:rsidR="00F00DE7" w:rsidRDefault="00F00DE7" w:rsidP="004212A2">
            <w:r>
              <w:rPr>
                <w:noProof/>
              </w:rPr>
              <w:drawing>
                <wp:inline distT="0" distB="0" distL="0" distR="0" wp14:anchorId="73C0FBEF" wp14:editId="4D8DFA8E">
                  <wp:extent cx="3922742" cy="1968170"/>
                  <wp:effectExtent l="0" t="0" r="190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31.17 PM.png"/>
                          <pic:cNvPicPr/>
                        </pic:nvPicPr>
                        <pic:blipFill rotWithShape="1">
                          <a:blip r:embed="rId46" cstate="print">
                            <a:extLst>
                              <a:ext uri="{28A0092B-C50C-407E-A947-70E740481C1C}">
                                <a14:useLocalDpi xmlns:a14="http://schemas.microsoft.com/office/drawing/2010/main" val="0"/>
                              </a:ext>
                            </a:extLst>
                          </a:blip>
                          <a:srcRect r="34012" b="47027"/>
                          <a:stretch/>
                        </pic:blipFill>
                        <pic:spPr bwMode="auto">
                          <a:xfrm>
                            <a:off x="0" y="0"/>
                            <a:ext cx="3922069" cy="196783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8E-3</w:t>
            </w:r>
          </w:p>
        </w:tc>
        <w:tc>
          <w:tcPr>
            <w:tcW w:w="2773" w:type="dxa"/>
          </w:tcPr>
          <w:p w:rsidR="00F00DE7" w:rsidRDefault="00F00DE7" w:rsidP="004212A2">
            <w:pPr>
              <w:rPr>
                <w:noProof/>
              </w:rPr>
            </w:pPr>
            <w:r>
              <w:rPr>
                <w:noProof/>
              </w:rPr>
              <w:t xml:space="preserve">Add the profile name. In this case, ‘Z#AA:ALL_FAX’ was typed in. The search option can also be used to search for a role.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 w:rsidR="00F00DE7" w:rsidRDefault="00F00DE7" w:rsidP="004212A2">
            <w:r>
              <w:rPr>
                <w:noProof/>
              </w:rPr>
              <w:drawing>
                <wp:inline distT="0" distB="0" distL="0" distR="0" wp14:anchorId="5AD207CE" wp14:editId="46824B18">
                  <wp:extent cx="3929541" cy="187639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44.07 PM.png"/>
                          <pic:cNvPicPr/>
                        </pic:nvPicPr>
                        <pic:blipFill rotWithShape="1">
                          <a:blip r:embed="rId47" cstate="print">
                            <a:extLst>
                              <a:ext uri="{28A0092B-C50C-407E-A947-70E740481C1C}">
                                <a14:useLocalDpi xmlns:a14="http://schemas.microsoft.com/office/drawing/2010/main" val="0"/>
                              </a:ext>
                            </a:extLst>
                          </a:blip>
                          <a:srcRect r="33897" b="49497"/>
                          <a:stretch/>
                        </pic:blipFill>
                        <pic:spPr bwMode="auto">
                          <a:xfrm>
                            <a:off x="0" y="0"/>
                            <a:ext cx="3928867" cy="187606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8E-4</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0F87A8B8" wp14:editId="62605BE1">
                  <wp:extent cx="3929541" cy="187639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44.12 PM.png"/>
                          <pic:cNvPicPr/>
                        </pic:nvPicPr>
                        <pic:blipFill rotWithShape="1">
                          <a:blip r:embed="rId48" cstate="print">
                            <a:extLst>
                              <a:ext uri="{28A0092B-C50C-407E-A947-70E740481C1C}">
                                <a14:useLocalDpi xmlns:a14="http://schemas.microsoft.com/office/drawing/2010/main" val="0"/>
                              </a:ext>
                            </a:extLst>
                          </a:blip>
                          <a:srcRect r="33897" b="49497"/>
                          <a:stretch/>
                        </pic:blipFill>
                        <pic:spPr bwMode="auto">
                          <a:xfrm>
                            <a:off x="0" y="0"/>
                            <a:ext cx="3928867" cy="187606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8E-5</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Default="00F00DE7" w:rsidP="004212A2">
            <w:pPr>
              <w:rPr>
                <w:noProof/>
              </w:rPr>
            </w:pPr>
            <w:r>
              <w:rPr>
                <w:noProof/>
              </w:rPr>
              <w:t>System: The system in which the role is assigned to the user</w:t>
            </w:r>
          </w:p>
          <w:p w:rsidR="00F00DE7" w:rsidRDefault="00F00DE7" w:rsidP="004212A2"/>
          <w:p w:rsidR="00F00DE7" w:rsidRDefault="005D1AC7" w:rsidP="004212A2">
            <w:pPr>
              <w:rPr>
                <w:noProof/>
              </w:rPr>
            </w:pPr>
            <w:r>
              <w:rPr>
                <w:noProof/>
              </w:rPr>
              <w:t>Action: SAP transaction</w:t>
            </w:r>
          </w:p>
          <w:p w:rsidR="00F00DE7" w:rsidRDefault="00F00DE7" w:rsidP="004212A2">
            <w:pPr>
              <w:rPr>
                <w:noProof/>
              </w:rPr>
            </w:pPr>
          </w:p>
          <w:p w:rsidR="00F00DE7" w:rsidRDefault="005D1AC7" w:rsidP="004212A2">
            <w:pPr>
              <w:rPr>
                <w:noProof/>
              </w:rPr>
            </w:pPr>
            <w:r>
              <w:rPr>
                <w:noProof/>
              </w:rPr>
              <w:t>Action Description: SAP transaction name</w:t>
            </w:r>
          </w:p>
          <w:p w:rsidR="00F00DE7" w:rsidRDefault="00F00DE7" w:rsidP="004212A2">
            <w:pPr>
              <w:rPr>
                <w:noProof/>
              </w:rPr>
            </w:pPr>
          </w:p>
          <w:p w:rsidR="00F00DE7" w:rsidRDefault="00F00DE7" w:rsidP="004212A2">
            <w:pPr>
              <w:rPr>
                <w:noProof/>
              </w:rPr>
            </w:pPr>
            <w:r>
              <w:rPr>
                <w:noProof/>
              </w:rPr>
              <w:t xml:space="preserve">Profile: </w:t>
            </w:r>
            <w:r w:rsidR="00F05D50">
              <w:rPr>
                <w:noProof/>
              </w:rPr>
              <w:t>SAP profile name</w:t>
            </w:r>
          </w:p>
          <w:p w:rsidR="00F00DE7" w:rsidRDefault="00F00DE7" w:rsidP="004212A2">
            <w:pPr>
              <w:rPr>
                <w:noProof/>
              </w:rPr>
            </w:pPr>
          </w:p>
          <w:p w:rsidR="00F00DE7" w:rsidRDefault="00F00DE7" w:rsidP="004212A2">
            <w:pPr>
              <w:rPr>
                <w:noProof/>
              </w:rPr>
            </w:pPr>
            <w:r>
              <w:rPr>
                <w:noProof/>
              </w:rPr>
              <w:t>Profile Description</w:t>
            </w:r>
            <w:r w:rsidR="00F05D50">
              <w:rPr>
                <w:noProof/>
              </w:rPr>
              <w:t>: Business name</w:t>
            </w:r>
            <w:r>
              <w:rPr>
                <w:noProof/>
              </w:rPr>
              <w:t xml:space="preserve"> for </w:t>
            </w:r>
            <w:r w:rsidR="00F05D50">
              <w:rPr>
                <w:noProof/>
              </w:rPr>
              <w:t>SAP profile</w:t>
            </w:r>
          </w:p>
          <w:p w:rsidR="00F00DE7" w:rsidRDefault="00F00DE7" w:rsidP="004212A2">
            <w:pPr>
              <w:rPr>
                <w:noProof/>
              </w:rPr>
            </w:pPr>
          </w:p>
          <w:p w:rsidR="00F00DE7" w:rsidRDefault="00F05D50" w:rsidP="004212A2">
            <w:pPr>
              <w:rPr>
                <w:noProof/>
              </w:rPr>
            </w:pPr>
            <w:r>
              <w:rPr>
                <w:noProof/>
              </w:rPr>
              <w:t>Execution Count: Number of times transaction was executed for a specified time period</w:t>
            </w:r>
          </w:p>
          <w:p w:rsidR="00F00DE7" w:rsidRDefault="00F00DE7" w:rsidP="004212A2">
            <w:pPr>
              <w:rPr>
                <w:noProof/>
              </w:rPr>
            </w:pPr>
          </w:p>
          <w:p w:rsidR="00F00DE7" w:rsidRDefault="00F00DE7" w:rsidP="004212A2">
            <w:pPr>
              <w:rPr>
                <w:noProof/>
              </w:rPr>
            </w:pPr>
            <w:r>
              <w:rPr>
                <w:noProof/>
              </w:rPr>
              <w:t>NOTE: This report is not as efficient for profiles and may need to be executed as a background job for any profile analysis.</w:t>
            </w:r>
          </w:p>
        </w:tc>
        <w:tc>
          <w:tcPr>
            <w:tcW w:w="11340" w:type="dxa"/>
          </w:tcPr>
          <w:p w:rsidR="00F00DE7" w:rsidRDefault="00F00DE7" w:rsidP="004212A2"/>
          <w:p w:rsidR="00F00DE7" w:rsidRDefault="00F00DE7" w:rsidP="004212A2">
            <w:r>
              <w:rPr>
                <w:noProof/>
              </w:rPr>
              <w:drawing>
                <wp:inline distT="0" distB="0" distL="0" distR="0" wp14:anchorId="25B1BA0E" wp14:editId="2E3B7378">
                  <wp:extent cx="2617428" cy="2488256"/>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9.47.17 PM.png"/>
                          <pic:cNvPicPr/>
                        </pic:nvPicPr>
                        <pic:blipFill rotWithShape="1">
                          <a:blip r:embed="rId49" cstate="print">
                            <a:extLst>
                              <a:ext uri="{28A0092B-C50C-407E-A947-70E740481C1C}">
                                <a14:useLocalDpi xmlns:a14="http://schemas.microsoft.com/office/drawing/2010/main" val="0"/>
                              </a:ext>
                            </a:extLst>
                          </a:blip>
                          <a:srcRect r="55970" b="33028"/>
                          <a:stretch/>
                        </pic:blipFill>
                        <pic:spPr bwMode="auto">
                          <a:xfrm>
                            <a:off x="0" y="0"/>
                            <a:ext cx="2616979" cy="248782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bl>
    <w:p w:rsidR="00F00DE7" w:rsidRDefault="00F00DE7" w:rsidP="00F00DE7"/>
    <w:p w:rsidR="009343AE" w:rsidRDefault="00B640B6" w:rsidP="00B640B6">
      <w:pPr>
        <w:pStyle w:val="SSHeader3"/>
      </w:pPr>
      <w:r>
        <w:t xml:space="preserve"> </w:t>
      </w:r>
    </w:p>
    <w:sectPr w:rsidR="009343AE" w:rsidSect="00C728D7">
      <w:headerReference w:type="default" r:id="rId50"/>
      <w:footerReference w:type="default" r:id="rId51"/>
      <w:pgSz w:w="15840" w:h="12240" w:orient="landscape"/>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A5" w:rsidRDefault="00FC4FA5" w:rsidP="003552F6">
      <w:pPr>
        <w:spacing w:after="0" w:line="240" w:lineRule="auto"/>
      </w:pPr>
      <w:r>
        <w:separator/>
      </w:r>
    </w:p>
  </w:endnote>
  <w:endnote w:type="continuationSeparator" w:id="0">
    <w:p w:rsidR="00FC4FA5" w:rsidRDefault="00FC4FA5" w:rsidP="0035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18795"/>
      <w:docPartObj>
        <w:docPartGallery w:val="Page Numbers (Bottom of Page)"/>
        <w:docPartUnique/>
      </w:docPartObj>
    </w:sdtPr>
    <w:sdtEndPr>
      <w:rPr>
        <w:noProof/>
      </w:rPr>
    </w:sdtEndPr>
    <w:sdtContent>
      <w:p w:rsidR="009B0D58" w:rsidRDefault="009B0D58">
        <w:pPr>
          <w:pStyle w:val="Footer"/>
          <w:jc w:val="center"/>
        </w:pPr>
        <w:r>
          <w:fldChar w:fldCharType="begin"/>
        </w:r>
        <w:r>
          <w:instrText xml:space="preserve"> PAGE   \* MERGEFORMAT </w:instrText>
        </w:r>
        <w:r>
          <w:fldChar w:fldCharType="separate"/>
        </w:r>
        <w:r w:rsidR="006C5AF5">
          <w:rPr>
            <w:noProof/>
          </w:rPr>
          <w:t>1</w:t>
        </w:r>
        <w:r>
          <w:rPr>
            <w:noProof/>
          </w:rPr>
          <w:fldChar w:fldCharType="end"/>
        </w:r>
      </w:p>
    </w:sdtContent>
  </w:sdt>
  <w:p w:rsidR="009B0D58" w:rsidRDefault="009B0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A5" w:rsidRDefault="00FC4FA5" w:rsidP="003552F6">
      <w:pPr>
        <w:spacing w:after="0" w:line="240" w:lineRule="auto"/>
      </w:pPr>
      <w:r>
        <w:separator/>
      </w:r>
    </w:p>
  </w:footnote>
  <w:footnote w:type="continuationSeparator" w:id="0">
    <w:p w:rsidR="00FC4FA5" w:rsidRDefault="00FC4FA5" w:rsidP="00355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7AF" w:rsidRDefault="004267AF" w:rsidP="0090478C">
    <w:pPr>
      <w:pStyle w:val="Header"/>
      <w:jc w:val="center"/>
      <w:rPr>
        <w:noProof/>
        <w:sz w:val="28"/>
        <w:szCs w:val="28"/>
      </w:rPr>
    </w:pPr>
  </w:p>
  <w:p w:rsidR="009B0D58" w:rsidRPr="00EF4024" w:rsidRDefault="009B0D58" w:rsidP="0090478C">
    <w:pPr>
      <w:pStyle w:val="Header"/>
      <w:jc w:val="center"/>
      <w:rPr>
        <w:sz w:val="28"/>
        <w:szCs w:val="28"/>
      </w:rPr>
    </w:pPr>
    <w:r>
      <w:rPr>
        <w:noProof/>
        <w:sz w:val="28"/>
        <w:szCs w:val="28"/>
      </w:rPr>
      <w:drawing>
        <wp:anchor distT="0" distB="0" distL="114300" distR="114300" simplePos="0" relativeHeight="251660288" behindDoc="0" locked="0" layoutInCell="1" allowOverlap="1" wp14:anchorId="3A3DDFFB" wp14:editId="72C68110">
          <wp:simplePos x="0" y="0"/>
          <wp:positionH relativeFrom="column">
            <wp:posOffset>63427</wp:posOffset>
          </wp:positionH>
          <wp:positionV relativeFrom="paragraph">
            <wp:posOffset>-81926</wp:posOffset>
          </wp:positionV>
          <wp:extent cx="1310816" cy="359417"/>
          <wp:effectExtent l="0" t="0" r="3810" b="25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png"/>
                  <pic:cNvPicPr/>
                </pic:nvPicPr>
                <pic:blipFill rotWithShape="1">
                  <a:blip r:embed="rId1">
                    <a:extLst>
                      <a:ext uri="{28A0092B-C50C-407E-A947-70E740481C1C}">
                        <a14:useLocalDpi xmlns:a14="http://schemas.microsoft.com/office/drawing/2010/main" val="0"/>
                      </a:ext>
                    </a:extLst>
                  </a:blip>
                  <a:srcRect l="4412" t="9693" r="4412" b="17071"/>
                  <a:stretch/>
                </pic:blipFill>
                <pic:spPr bwMode="auto">
                  <a:xfrm>
                    <a:off x="0" y="0"/>
                    <a:ext cx="1312914" cy="359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 xml:space="preserve">GRC Training </w:t>
    </w:r>
    <w:r w:rsidR="009B25D0">
      <w:rPr>
        <w:noProof/>
        <w:sz w:val="28"/>
        <w:szCs w:val="28"/>
      </w:rPr>
      <w:t xml:space="preserve">– Reporting Job Aid </w:t>
    </w:r>
    <w:r w:rsidR="006C5AF5">
      <w:rPr>
        <w:noProof/>
        <w:sz w:val="28"/>
        <w:szCs w:val="28"/>
      </w:rPr>
      <w:t>1</w:t>
    </w:r>
    <w:r w:rsidR="009B25D0">
      <w:rPr>
        <w:noProof/>
        <w:sz w:val="28"/>
        <w:szCs w:val="28"/>
      </w:rPr>
      <w:t xml:space="preserve">0: </w:t>
    </w:r>
    <w:r w:rsidR="006C5AF5">
      <w:rPr>
        <w:noProof/>
        <w:sz w:val="28"/>
        <w:szCs w:val="28"/>
      </w:rPr>
      <w:t>Action Usage by User, Role and Profile</w:t>
    </w:r>
  </w:p>
  <w:p w:rsidR="009B0D58" w:rsidRDefault="009B0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B57"/>
    <w:multiLevelType w:val="hybridMultilevel"/>
    <w:tmpl w:val="D494EE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D628AC"/>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246D0"/>
    <w:multiLevelType w:val="hybridMultilevel"/>
    <w:tmpl w:val="A1220E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1A000A"/>
    <w:multiLevelType w:val="hybridMultilevel"/>
    <w:tmpl w:val="58063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38717B"/>
    <w:multiLevelType w:val="hybridMultilevel"/>
    <w:tmpl w:val="BCF8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7F51"/>
    <w:multiLevelType w:val="hybridMultilevel"/>
    <w:tmpl w:val="B85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153D3"/>
    <w:multiLevelType w:val="hybridMultilevel"/>
    <w:tmpl w:val="C16E1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036E60"/>
    <w:multiLevelType w:val="hybridMultilevel"/>
    <w:tmpl w:val="609CE034"/>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6E524D"/>
    <w:multiLevelType w:val="hybridMultilevel"/>
    <w:tmpl w:val="1B64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971F9"/>
    <w:multiLevelType w:val="hybridMultilevel"/>
    <w:tmpl w:val="1D8A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0155C"/>
    <w:multiLevelType w:val="hybridMultilevel"/>
    <w:tmpl w:val="620E2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C4030"/>
    <w:multiLevelType w:val="hybridMultilevel"/>
    <w:tmpl w:val="F9D06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D662C4"/>
    <w:multiLevelType w:val="hybridMultilevel"/>
    <w:tmpl w:val="68224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F33904"/>
    <w:multiLevelType w:val="hybridMultilevel"/>
    <w:tmpl w:val="192C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746156"/>
    <w:multiLevelType w:val="hybridMultilevel"/>
    <w:tmpl w:val="FCA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33CC7"/>
    <w:multiLevelType w:val="hybridMultilevel"/>
    <w:tmpl w:val="B918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8B56DC"/>
    <w:multiLevelType w:val="hybridMultilevel"/>
    <w:tmpl w:val="034007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9C766E"/>
    <w:multiLevelType w:val="hybridMultilevel"/>
    <w:tmpl w:val="4D88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C47B2"/>
    <w:multiLevelType w:val="hybridMultilevel"/>
    <w:tmpl w:val="7C6243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0414C3"/>
    <w:multiLevelType w:val="hybridMultilevel"/>
    <w:tmpl w:val="6D4EE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493320"/>
    <w:multiLevelType w:val="hybridMultilevel"/>
    <w:tmpl w:val="288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0D3C9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240F173A"/>
    <w:multiLevelType w:val="hybridMultilevel"/>
    <w:tmpl w:val="717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CB7585"/>
    <w:multiLevelType w:val="hybridMultilevel"/>
    <w:tmpl w:val="0A22032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CF188C"/>
    <w:multiLevelType w:val="hybridMultilevel"/>
    <w:tmpl w:val="ABA6731E"/>
    <w:lvl w:ilvl="0" w:tplc="BB0898B2">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DB518D"/>
    <w:multiLevelType w:val="hybridMultilevel"/>
    <w:tmpl w:val="7C4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1578B7"/>
    <w:multiLevelType w:val="hybridMultilevel"/>
    <w:tmpl w:val="ED5CA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7616715"/>
    <w:multiLevelType w:val="hybridMultilevel"/>
    <w:tmpl w:val="C8F6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C1718B"/>
    <w:multiLevelType w:val="hybridMultilevel"/>
    <w:tmpl w:val="4B242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D03149C"/>
    <w:multiLevelType w:val="hybridMultilevel"/>
    <w:tmpl w:val="D068C1F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2D861F26"/>
    <w:multiLevelType w:val="hybridMultilevel"/>
    <w:tmpl w:val="4EC2D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D8A420C"/>
    <w:multiLevelType w:val="hybridMultilevel"/>
    <w:tmpl w:val="15E6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084CDC"/>
    <w:multiLevelType w:val="hybridMultilevel"/>
    <w:tmpl w:val="D2D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B70887"/>
    <w:multiLevelType w:val="hybridMultilevel"/>
    <w:tmpl w:val="C0B0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A77418"/>
    <w:multiLevelType w:val="hybridMultilevel"/>
    <w:tmpl w:val="EC7E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E07A7A"/>
    <w:multiLevelType w:val="hybridMultilevel"/>
    <w:tmpl w:val="CE4482D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165FF1"/>
    <w:multiLevelType w:val="hybridMultilevel"/>
    <w:tmpl w:val="D1D42B2E"/>
    <w:lvl w:ilvl="0" w:tplc="9DB26522">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5A82782"/>
    <w:multiLevelType w:val="hybridMultilevel"/>
    <w:tmpl w:val="AF3AC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F10BB2"/>
    <w:multiLevelType w:val="hybridMultilevel"/>
    <w:tmpl w:val="DD5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114EF6"/>
    <w:multiLevelType w:val="hybridMultilevel"/>
    <w:tmpl w:val="0D0A8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544F1F"/>
    <w:multiLevelType w:val="hybridMultilevel"/>
    <w:tmpl w:val="4084691A"/>
    <w:lvl w:ilvl="0" w:tplc="B39636C4">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1E253E"/>
    <w:multiLevelType w:val="hybridMultilevel"/>
    <w:tmpl w:val="EF2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B94E7F"/>
    <w:multiLevelType w:val="hybridMultilevel"/>
    <w:tmpl w:val="7826D5FC"/>
    <w:lvl w:ilvl="0" w:tplc="04090019">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3">
    <w:nsid w:val="38FC626C"/>
    <w:multiLevelType w:val="hybridMultilevel"/>
    <w:tmpl w:val="29DC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8714A8"/>
    <w:multiLevelType w:val="hybridMultilevel"/>
    <w:tmpl w:val="96E2DE40"/>
    <w:lvl w:ilvl="0" w:tplc="936AF684">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384A3B"/>
    <w:multiLevelType w:val="hybridMultilevel"/>
    <w:tmpl w:val="6E3EDA0A"/>
    <w:lvl w:ilvl="0" w:tplc="D5D0076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D966935"/>
    <w:multiLevelType w:val="hybridMultilevel"/>
    <w:tmpl w:val="89DE9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DE368DB"/>
    <w:multiLevelType w:val="hybridMultilevel"/>
    <w:tmpl w:val="C484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737005"/>
    <w:multiLevelType w:val="hybridMultilevel"/>
    <w:tmpl w:val="9D2E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E8F2D64"/>
    <w:multiLevelType w:val="hybridMultilevel"/>
    <w:tmpl w:val="4F3E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C41F56"/>
    <w:multiLevelType w:val="hybridMultilevel"/>
    <w:tmpl w:val="BC3A6D6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62588C"/>
    <w:multiLevelType w:val="hybridMultilevel"/>
    <w:tmpl w:val="9B8E0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031655A"/>
    <w:multiLevelType w:val="hybridMultilevel"/>
    <w:tmpl w:val="F8D0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5D6FBA"/>
    <w:multiLevelType w:val="hybridMultilevel"/>
    <w:tmpl w:val="08C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7D1E19"/>
    <w:multiLevelType w:val="hybridMultilevel"/>
    <w:tmpl w:val="A594A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224203C"/>
    <w:multiLevelType w:val="hybridMultilevel"/>
    <w:tmpl w:val="A5FC4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2FA350B"/>
    <w:multiLevelType w:val="hybridMultilevel"/>
    <w:tmpl w:val="2C10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6A0AE7"/>
    <w:multiLevelType w:val="hybridMultilevel"/>
    <w:tmpl w:val="E5BACC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5187732"/>
    <w:multiLevelType w:val="hybridMultilevel"/>
    <w:tmpl w:val="FE94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9A2366"/>
    <w:multiLevelType w:val="hybridMultilevel"/>
    <w:tmpl w:val="6C2E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829030A"/>
    <w:multiLevelType w:val="hybridMultilevel"/>
    <w:tmpl w:val="AC68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4B1B78"/>
    <w:multiLevelType w:val="hybridMultilevel"/>
    <w:tmpl w:val="DD546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93B2B31"/>
    <w:multiLevelType w:val="multilevel"/>
    <w:tmpl w:val="8856F2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nsid w:val="4C42506F"/>
    <w:multiLevelType w:val="hybridMultilevel"/>
    <w:tmpl w:val="D4CE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674D3F"/>
    <w:multiLevelType w:val="hybridMultilevel"/>
    <w:tmpl w:val="12DE4CF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CC7206B"/>
    <w:multiLevelType w:val="hybridMultilevel"/>
    <w:tmpl w:val="DBB2E68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4D8813C4"/>
    <w:multiLevelType w:val="hybridMultilevel"/>
    <w:tmpl w:val="EF3E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4D894AEF"/>
    <w:multiLevelType w:val="hybridMultilevel"/>
    <w:tmpl w:val="E10AD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DF0460E"/>
    <w:multiLevelType w:val="hybridMultilevel"/>
    <w:tmpl w:val="961A0002"/>
    <w:lvl w:ilvl="0" w:tplc="14AA10E6">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E1F41C5"/>
    <w:multiLevelType w:val="hybridMultilevel"/>
    <w:tmpl w:val="C074C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0837B92"/>
    <w:multiLevelType w:val="hybridMultilevel"/>
    <w:tmpl w:val="AC34EBD6"/>
    <w:lvl w:ilvl="0" w:tplc="D06C37C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1987643"/>
    <w:multiLevelType w:val="hybridMultilevel"/>
    <w:tmpl w:val="7252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3C5663F"/>
    <w:multiLevelType w:val="hybridMultilevel"/>
    <w:tmpl w:val="84B23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180D25"/>
    <w:multiLevelType w:val="hybridMultilevel"/>
    <w:tmpl w:val="C444FE12"/>
    <w:lvl w:ilvl="0" w:tplc="D83027AE">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72C0C91"/>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400853"/>
    <w:multiLevelType w:val="hybridMultilevel"/>
    <w:tmpl w:val="1D4669BE"/>
    <w:lvl w:ilvl="0" w:tplc="3000EA1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686821"/>
    <w:multiLevelType w:val="hybridMultilevel"/>
    <w:tmpl w:val="FC8C1E96"/>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80D43ED"/>
    <w:multiLevelType w:val="hybridMultilevel"/>
    <w:tmpl w:val="97AC1F0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F10FD2"/>
    <w:multiLevelType w:val="hybridMultilevel"/>
    <w:tmpl w:val="1A7E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026944"/>
    <w:multiLevelType w:val="hybridMultilevel"/>
    <w:tmpl w:val="B090FB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0917049"/>
    <w:multiLevelType w:val="hybridMultilevel"/>
    <w:tmpl w:val="FE84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2C2E95"/>
    <w:multiLevelType w:val="hybridMultilevel"/>
    <w:tmpl w:val="A9745A30"/>
    <w:lvl w:ilvl="0" w:tplc="51E076C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2924E27"/>
    <w:multiLevelType w:val="hybridMultilevel"/>
    <w:tmpl w:val="E08A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29416FD"/>
    <w:multiLevelType w:val="hybridMultilevel"/>
    <w:tmpl w:val="9E2A1F28"/>
    <w:lvl w:ilvl="0" w:tplc="B0CC0A42">
      <w:start w:val="1"/>
      <w:numFmt w:val="lowerLetter"/>
      <w:lvlText w:val="%1."/>
      <w:lvlJc w:val="left"/>
      <w:pPr>
        <w:ind w:left="360" w:hanging="360"/>
      </w:pPr>
      <w:rPr>
        <w:rFonts w:asciiTheme="minorHAnsi" w:eastAsiaTheme="minorHAnsi" w:hAnsiTheme="minorHAnsi" w:cstheme="minorBidi" w:hint="default"/>
      </w:rPr>
    </w:lvl>
    <w:lvl w:ilvl="1" w:tplc="B0CC0A42">
      <w:start w:val="1"/>
      <w:numFmt w:val="lowerLetter"/>
      <w:lvlText w:val="%2."/>
      <w:lvlJc w:val="left"/>
      <w:pPr>
        <w:ind w:left="1080" w:hanging="360"/>
      </w:pPr>
      <w:rPr>
        <w:rFonts w:asciiTheme="minorHAnsi" w:eastAsiaTheme="minorHAnsi"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4625805"/>
    <w:multiLevelType w:val="hybridMultilevel"/>
    <w:tmpl w:val="1CC63B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CF7EA1"/>
    <w:multiLevelType w:val="hybridMultilevel"/>
    <w:tmpl w:val="373438D8"/>
    <w:lvl w:ilvl="0" w:tplc="D83027AE">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D67115"/>
    <w:multiLevelType w:val="hybridMultilevel"/>
    <w:tmpl w:val="F6748A5A"/>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642118"/>
    <w:multiLevelType w:val="hybridMultilevel"/>
    <w:tmpl w:val="B2E47388"/>
    <w:lvl w:ilvl="0" w:tplc="936AF68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6F121D"/>
    <w:multiLevelType w:val="hybridMultilevel"/>
    <w:tmpl w:val="2FAA12E4"/>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7921D0"/>
    <w:multiLevelType w:val="hybridMultilevel"/>
    <w:tmpl w:val="B81E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A1E3FFF"/>
    <w:multiLevelType w:val="hybridMultilevel"/>
    <w:tmpl w:val="93A0D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A3F461D"/>
    <w:multiLevelType w:val="hybridMultilevel"/>
    <w:tmpl w:val="EDFEE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0003C4"/>
    <w:multiLevelType w:val="hybridMultilevel"/>
    <w:tmpl w:val="529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B76641"/>
    <w:multiLevelType w:val="hybridMultilevel"/>
    <w:tmpl w:val="17A21D16"/>
    <w:lvl w:ilvl="0" w:tplc="5E36C8E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029288B"/>
    <w:multiLevelType w:val="hybridMultilevel"/>
    <w:tmpl w:val="E1F4F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0484C44"/>
    <w:multiLevelType w:val="hybridMultilevel"/>
    <w:tmpl w:val="0C16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451B38"/>
    <w:multiLevelType w:val="hybridMultilevel"/>
    <w:tmpl w:val="CC0687D6"/>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295028C"/>
    <w:multiLevelType w:val="hybridMultilevel"/>
    <w:tmpl w:val="B5C6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AF2EA7"/>
    <w:multiLevelType w:val="hybridMultilevel"/>
    <w:tmpl w:val="F3A24138"/>
    <w:lvl w:ilvl="0" w:tplc="5818034C">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4F0753B"/>
    <w:multiLevelType w:val="hybridMultilevel"/>
    <w:tmpl w:val="A14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5255C2D"/>
    <w:multiLevelType w:val="hybridMultilevel"/>
    <w:tmpl w:val="EB5A7F0E"/>
    <w:lvl w:ilvl="0" w:tplc="696CAE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5C13C57"/>
    <w:multiLevelType w:val="hybridMultilevel"/>
    <w:tmpl w:val="2188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6E040D0"/>
    <w:multiLevelType w:val="hybridMultilevel"/>
    <w:tmpl w:val="7F58E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77C806CA"/>
    <w:multiLevelType w:val="hybridMultilevel"/>
    <w:tmpl w:val="5FDCFD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89B3100"/>
    <w:multiLevelType w:val="hybridMultilevel"/>
    <w:tmpl w:val="1AB4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530378"/>
    <w:multiLevelType w:val="hybridMultilevel"/>
    <w:tmpl w:val="33407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A7811BB"/>
    <w:multiLevelType w:val="hybridMultilevel"/>
    <w:tmpl w:val="58B6C52C"/>
    <w:lvl w:ilvl="0" w:tplc="ABDA7B98">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AD475E9"/>
    <w:multiLevelType w:val="hybridMultilevel"/>
    <w:tmpl w:val="8166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F00AC4"/>
    <w:multiLevelType w:val="hybridMultilevel"/>
    <w:tmpl w:val="781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093581"/>
    <w:multiLevelType w:val="hybridMultilevel"/>
    <w:tmpl w:val="109E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ED21439"/>
    <w:multiLevelType w:val="hybridMultilevel"/>
    <w:tmpl w:val="E534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7EE7480C"/>
    <w:multiLevelType w:val="hybridMultilevel"/>
    <w:tmpl w:val="774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274D94"/>
    <w:multiLevelType w:val="hybridMultilevel"/>
    <w:tmpl w:val="F2FAF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56"/>
  </w:num>
  <w:num w:numId="3">
    <w:abstractNumId w:val="83"/>
  </w:num>
  <w:num w:numId="4">
    <w:abstractNumId w:val="11"/>
  </w:num>
  <w:num w:numId="5">
    <w:abstractNumId w:val="100"/>
  </w:num>
  <w:num w:numId="6">
    <w:abstractNumId w:val="84"/>
  </w:num>
  <w:num w:numId="7">
    <w:abstractNumId w:val="106"/>
  </w:num>
  <w:num w:numId="8">
    <w:abstractNumId w:val="65"/>
  </w:num>
  <w:num w:numId="9">
    <w:abstractNumId w:val="80"/>
  </w:num>
  <w:num w:numId="10">
    <w:abstractNumId w:val="9"/>
  </w:num>
  <w:num w:numId="11">
    <w:abstractNumId w:val="15"/>
  </w:num>
  <w:num w:numId="12">
    <w:abstractNumId w:val="71"/>
  </w:num>
  <w:num w:numId="13">
    <w:abstractNumId w:val="45"/>
  </w:num>
  <w:num w:numId="14">
    <w:abstractNumId w:val="49"/>
  </w:num>
  <w:num w:numId="15">
    <w:abstractNumId w:val="91"/>
  </w:num>
  <w:num w:numId="16">
    <w:abstractNumId w:val="47"/>
  </w:num>
  <w:num w:numId="17">
    <w:abstractNumId w:val="68"/>
  </w:num>
  <w:num w:numId="18">
    <w:abstractNumId w:val="78"/>
  </w:num>
  <w:num w:numId="19">
    <w:abstractNumId w:val="19"/>
  </w:num>
  <w:num w:numId="20">
    <w:abstractNumId w:val="93"/>
  </w:num>
  <w:num w:numId="21">
    <w:abstractNumId w:val="36"/>
  </w:num>
  <w:num w:numId="22">
    <w:abstractNumId w:val="85"/>
  </w:num>
  <w:num w:numId="23">
    <w:abstractNumId w:val="73"/>
  </w:num>
  <w:num w:numId="24">
    <w:abstractNumId w:val="12"/>
  </w:num>
  <w:num w:numId="25">
    <w:abstractNumId w:val="87"/>
  </w:num>
  <w:num w:numId="26">
    <w:abstractNumId w:val="44"/>
  </w:num>
  <w:num w:numId="27">
    <w:abstractNumId w:val="98"/>
  </w:num>
  <w:num w:numId="28">
    <w:abstractNumId w:val="77"/>
  </w:num>
  <w:num w:numId="29">
    <w:abstractNumId w:val="28"/>
  </w:num>
  <w:num w:numId="30">
    <w:abstractNumId w:val="109"/>
  </w:num>
  <w:num w:numId="31">
    <w:abstractNumId w:val="105"/>
  </w:num>
  <w:num w:numId="32">
    <w:abstractNumId w:val="101"/>
  </w:num>
  <w:num w:numId="33">
    <w:abstractNumId w:val="50"/>
  </w:num>
  <w:num w:numId="34">
    <w:abstractNumId w:val="4"/>
  </w:num>
  <w:num w:numId="35">
    <w:abstractNumId w:val="1"/>
  </w:num>
  <w:num w:numId="36">
    <w:abstractNumId w:val="35"/>
  </w:num>
  <w:num w:numId="37">
    <w:abstractNumId w:val="111"/>
  </w:num>
  <w:num w:numId="38">
    <w:abstractNumId w:val="33"/>
  </w:num>
  <w:num w:numId="39">
    <w:abstractNumId w:val="0"/>
  </w:num>
  <w:num w:numId="40">
    <w:abstractNumId w:val="18"/>
  </w:num>
  <w:num w:numId="41">
    <w:abstractNumId w:val="39"/>
  </w:num>
  <w:num w:numId="42">
    <w:abstractNumId w:val="72"/>
  </w:num>
  <w:num w:numId="43">
    <w:abstractNumId w:val="43"/>
  </w:num>
  <w:num w:numId="44">
    <w:abstractNumId w:val="6"/>
  </w:num>
  <w:num w:numId="45">
    <w:abstractNumId w:val="92"/>
  </w:num>
  <w:num w:numId="46">
    <w:abstractNumId w:val="55"/>
  </w:num>
  <w:num w:numId="47">
    <w:abstractNumId w:val="20"/>
  </w:num>
  <w:num w:numId="48">
    <w:abstractNumId w:val="112"/>
  </w:num>
  <w:num w:numId="49">
    <w:abstractNumId w:val="14"/>
  </w:num>
  <w:num w:numId="50">
    <w:abstractNumId w:val="42"/>
  </w:num>
  <w:num w:numId="51">
    <w:abstractNumId w:val="82"/>
  </w:num>
  <w:num w:numId="52">
    <w:abstractNumId w:val="21"/>
  </w:num>
  <w:num w:numId="53">
    <w:abstractNumId w:val="54"/>
  </w:num>
  <w:num w:numId="54">
    <w:abstractNumId w:val="81"/>
  </w:num>
  <w:num w:numId="55">
    <w:abstractNumId w:val="24"/>
  </w:num>
  <w:num w:numId="56">
    <w:abstractNumId w:val="23"/>
  </w:num>
  <w:num w:numId="57">
    <w:abstractNumId w:val="40"/>
  </w:num>
  <w:num w:numId="58">
    <w:abstractNumId w:val="75"/>
  </w:num>
  <w:num w:numId="59">
    <w:abstractNumId w:val="16"/>
  </w:num>
  <w:num w:numId="60">
    <w:abstractNumId w:val="70"/>
  </w:num>
  <w:num w:numId="61">
    <w:abstractNumId w:val="86"/>
  </w:num>
  <w:num w:numId="62">
    <w:abstractNumId w:val="88"/>
  </w:num>
  <w:num w:numId="63">
    <w:abstractNumId w:val="96"/>
  </w:num>
  <w:num w:numId="64">
    <w:abstractNumId w:val="76"/>
  </w:num>
  <w:num w:numId="65">
    <w:abstractNumId w:val="7"/>
  </w:num>
  <w:num w:numId="66">
    <w:abstractNumId w:val="74"/>
  </w:num>
  <w:num w:numId="67">
    <w:abstractNumId w:val="46"/>
  </w:num>
  <w:num w:numId="68">
    <w:abstractNumId w:val="30"/>
  </w:num>
  <w:num w:numId="69">
    <w:abstractNumId w:val="38"/>
  </w:num>
  <w:num w:numId="70">
    <w:abstractNumId w:val="97"/>
  </w:num>
  <w:num w:numId="71">
    <w:abstractNumId w:val="52"/>
  </w:num>
  <w:num w:numId="72">
    <w:abstractNumId w:val="41"/>
  </w:num>
  <w:num w:numId="73">
    <w:abstractNumId w:val="108"/>
  </w:num>
  <w:num w:numId="74">
    <w:abstractNumId w:val="8"/>
  </w:num>
  <w:num w:numId="75">
    <w:abstractNumId w:val="29"/>
  </w:num>
  <w:num w:numId="76">
    <w:abstractNumId w:val="5"/>
  </w:num>
  <w:num w:numId="77">
    <w:abstractNumId w:val="3"/>
  </w:num>
  <w:num w:numId="78">
    <w:abstractNumId w:val="79"/>
  </w:num>
  <w:num w:numId="79">
    <w:abstractNumId w:val="25"/>
  </w:num>
  <w:num w:numId="80">
    <w:abstractNumId w:val="32"/>
  </w:num>
  <w:num w:numId="81">
    <w:abstractNumId w:val="90"/>
  </w:num>
  <w:num w:numId="82">
    <w:abstractNumId w:val="58"/>
  </w:num>
  <w:num w:numId="83">
    <w:abstractNumId w:val="107"/>
  </w:num>
  <w:num w:numId="84">
    <w:abstractNumId w:val="34"/>
  </w:num>
  <w:num w:numId="85">
    <w:abstractNumId w:val="99"/>
  </w:num>
  <w:num w:numId="86">
    <w:abstractNumId w:val="59"/>
  </w:num>
  <w:num w:numId="87">
    <w:abstractNumId w:val="22"/>
  </w:num>
  <w:num w:numId="88">
    <w:abstractNumId w:val="66"/>
  </w:num>
  <w:num w:numId="89">
    <w:abstractNumId w:val="110"/>
  </w:num>
  <w:num w:numId="90">
    <w:abstractNumId w:val="95"/>
  </w:num>
  <w:num w:numId="91">
    <w:abstractNumId w:val="60"/>
  </w:num>
  <w:num w:numId="92">
    <w:abstractNumId w:val="13"/>
  </w:num>
  <w:num w:numId="93">
    <w:abstractNumId w:val="104"/>
  </w:num>
  <w:num w:numId="94">
    <w:abstractNumId w:val="89"/>
  </w:num>
  <w:num w:numId="95">
    <w:abstractNumId w:val="63"/>
  </w:num>
  <w:num w:numId="96">
    <w:abstractNumId w:val="17"/>
  </w:num>
  <w:num w:numId="97">
    <w:abstractNumId w:val="31"/>
  </w:num>
  <w:num w:numId="98">
    <w:abstractNumId w:val="53"/>
  </w:num>
  <w:num w:numId="99">
    <w:abstractNumId w:val="27"/>
  </w:num>
  <w:num w:numId="100">
    <w:abstractNumId w:val="69"/>
  </w:num>
  <w:num w:numId="101">
    <w:abstractNumId w:val="37"/>
  </w:num>
  <w:num w:numId="102">
    <w:abstractNumId w:val="51"/>
  </w:num>
  <w:num w:numId="103">
    <w:abstractNumId w:val="61"/>
  </w:num>
  <w:num w:numId="104">
    <w:abstractNumId w:val="26"/>
  </w:num>
  <w:num w:numId="105">
    <w:abstractNumId w:val="2"/>
  </w:num>
  <w:num w:numId="106">
    <w:abstractNumId w:val="67"/>
  </w:num>
  <w:num w:numId="107">
    <w:abstractNumId w:val="57"/>
  </w:num>
  <w:num w:numId="108">
    <w:abstractNumId w:val="103"/>
  </w:num>
  <w:num w:numId="109">
    <w:abstractNumId w:val="48"/>
  </w:num>
  <w:num w:numId="110">
    <w:abstractNumId w:val="94"/>
  </w:num>
  <w:num w:numId="111">
    <w:abstractNumId w:val="10"/>
  </w:num>
  <w:num w:numId="112">
    <w:abstractNumId w:val="64"/>
  </w:num>
  <w:num w:numId="113">
    <w:abstractNumId w:val="10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EF4"/>
    <w:rsid w:val="00000A41"/>
    <w:rsid w:val="0001408F"/>
    <w:rsid w:val="000216FE"/>
    <w:rsid w:val="00027692"/>
    <w:rsid w:val="000364CD"/>
    <w:rsid w:val="00046ECE"/>
    <w:rsid w:val="00052A73"/>
    <w:rsid w:val="000608D1"/>
    <w:rsid w:val="00064111"/>
    <w:rsid w:val="00071586"/>
    <w:rsid w:val="00081C43"/>
    <w:rsid w:val="0008453D"/>
    <w:rsid w:val="000848F0"/>
    <w:rsid w:val="00084D8D"/>
    <w:rsid w:val="000901BF"/>
    <w:rsid w:val="00094290"/>
    <w:rsid w:val="000943EF"/>
    <w:rsid w:val="00095D0F"/>
    <w:rsid w:val="000A219B"/>
    <w:rsid w:val="000A6DD6"/>
    <w:rsid w:val="000B1A77"/>
    <w:rsid w:val="000B7225"/>
    <w:rsid w:val="000C3A88"/>
    <w:rsid w:val="000C4A96"/>
    <w:rsid w:val="000D3609"/>
    <w:rsid w:val="000E0E52"/>
    <w:rsid w:val="000E7121"/>
    <w:rsid w:val="000F2611"/>
    <w:rsid w:val="000F293F"/>
    <w:rsid w:val="00104716"/>
    <w:rsid w:val="001047AE"/>
    <w:rsid w:val="00110F1D"/>
    <w:rsid w:val="00120608"/>
    <w:rsid w:val="00123244"/>
    <w:rsid w:val="00123DD5"/>
    <w:rsid w:val="00126AE0"/>
    <w:rsid w:val="00132833"/>
    <w:rsid w:val="001337BC"/>
    <w:rsid w:val="001349ED"/>
    <w:rsid w:val="00141BB1"/>
    <w:rsid w:val="00142A11"/>
    <w:rsid w:val="001540E7"/>
    <w:rsid w:val="00161B47"/>
    <w:rsid w:val="001628FA"/>
    <w:rsid w:val="0016291D"/>
    <w:rsid w:val="00166C60"/>
    <w:rsid w:val="001725B2"/>
    <w:rsid w:val="00172716"/>
    <w:rsid w:val="0019155D"/>
    <w:rsid w:val="001B2C32"/>
    <w:rsid w:val="001B4A59"/>
    <w:rsid w:val="001B5D26"/>
    <w:rsid w:val="001B6B39"/>
    <w:rsid w:val="001C494A"/>
    <w:rsid w:val="001C646B"/>
    <w:rsid w:val="001D1BAD"/>
    <w:rsid w:val="001D437F"/>
    <w:rsid w:val="001E2C68"/>
    <w:rsid w:val="001E4768"/>
    <w:rsid w:val="001E6EC0"/>
    <w:rsid w:val="001E6FE7"/>
    <w:rsid w:val="001E737C"/>
    <w:rsid w:val="001F11A7"/>
    <w:rsid w:val="001F71CE"/>
    <w:rsid w:val="00207E00"/>
    <w:rsid w:val="002225FC"/>
    <w:rsid w:val="00223A20"/>
    <w:rsid w:val="00226A9D"/>
    <w:rsid w:val="00231FDE"/>
    <w:rsid w:val="00236C80"/>
    <w:rsid w:val="00241B97"/>
    <w:rsid w:val="0024750B"/>
    <w:rsid w:val="00247549"/>
    <w:rsid w:val="00252BCA"/>
    <w:rsid w:val="00262099"/>
    <w:rsid w:val="00264305"/>
    <w:rsid w:val="0027066B"/>
    <w:rsid w:val="002762D6"/>
    <w:rsid w:val="002777B8"/>
    <w:rsid w:val="00277CF0"/>
    <w:rsid w:val="00281E58"/>
    <w:rsid w:val="002848FC"/>
    <w:rsid w:val="00285406"/>
    <w:rsid w:val="0028622E"/>
    <w:rsid w:val="002931D6"/>
    <w:rsid w:val="002B3831"/>
    <w:rsid w:val="002C5AE5"/>
    <w:rsid w:val="002C69C8"/>
    <w:rsid w:val="002C7573"/>
    <w:rsid w:val="002D4062"/>
    <w:rsid w:val="002D5CE2"/>
    <w:rsid w:val="002E00D0"/>
    <w:rsid w:val="002E0ECB"/>
    <w:rsid w:val="002E13AF"/>
    <w:rsid w:val="002E6349"/>
    <w:rsid w:val="002F20CF"/>
    <w:rsid w:val="002F4FE7"/>
    <w:rsid w:val="002F63EE"/>
    <w:rsid w:val="003066B2"/>
    <w:rsid w:val="00313AA7"/>
    <w:rsid w:val="00320F4B"/>
    <w:rsid w:val="003249EF"/>
    <w:rsid w:val="00326ACA"/>
    <w:rsid w:val="00332425"/>
    <w:rsid w:val="003325EE"/>
    <w:rsid w:val="00337A55"/>
    <w:rsid w:val="003412B7"/>
    <w:rsid w:val="00343C49"/>
    <w:rsid w:val="003552F6"/>
    <w:rsid w:val="0035567C"/>
    <w:rsid w:val="00362E75"/>
    <w:rsid w:val="00366896"/>
    <w:rsid w:val="003715B4"/>
    <w:rsid w:val="0037195F"/>
    <w:rsid w:val="00373FF4"/>
    <w:rsid w:val="003804FC"/>
    <w:rsid w:val="00380C55"/>
    <w:rsid w:val="00387177"/>
    <w:rsid w:val="003C52C9"/>
    <w:rsid w:val="003C5375"/>
    <w:rsid w:val="003C634A"/>
    <w:rsid w:val="003D37D4"/>
    <w:rsid w:val="003D7882"/>
    <w:rsid w:val="003F0503"/>
    <w:rsid w:val="003F4395"/>
    <w:rsid w:val="003F48E3"/>
    <w:rsid w:val="003F6DA5"/>
    <w:rsid w:val="003F76C3"/>
    <w:rsid w:val="004002D2"/>
    <w:rsid w:val="00400FEE"/>
    <w:rsid w:val="00402063"/>
    <w:rsid w:val="00406F74"/>
    <w:rsid w:val="004073CD"/>
    <w:rsid w:val="00411F8C"/>
    <w:rsid w:val="00413A18"/>
    <w:rsid w:val="004212A2"/>
    <w:rsid w:val="004253CC"/>
    <w:rsid w:val="004267AF"/>
    <w:rsid w:val="00427F85"/>
    <w:rsid w:val="00430D28"/>
    <w:rsid w:val="00434E0A"/>
    <w:rsid w:val="0043595F"/>
    <w:rsid w:val="00436258"/>
    <w:rsid w:val="004378BB"/>
    <w:rsid w:val="00437FDF"/>
    <w:rsid w:val="004471B2"/>
    <w:rsid w:val="0045029D"/>
    <w:rsid w:val="00452623"/>
    <w:rsid w:val="004651DE"/>
    <w:rsid w:val="004773B6"/>
    <w:rsid w:val="004875BE"/>
    <w:rsid w:val="004916B4"/>
    <w:rsid w:val="00491A2F"/>
    <w:rsid w:val="0049336F"/>
    <w:rsid w:val="00493CFE"/>
    <w:rsid w:val="00495F70"/>
    <w:rsid w:val="004A5ED7"/>
    <w:rsid w:val="004A7B5B"/>
    <w:rsid w:val="004A7E9C"/>
    <w:rsid w:val="004B05F1"/>
    <w:rsid w:val="004B2984"/>
    <w:rsid w:val="004B48CB"/>
    <w:rsid w:val="004B699C"/>
    <w:rsid w:val="004D0D94"/>
    <w:rsid w:val="004D5D29"/>
    <w:rsid w:val="004D61DE"/>
    <w:rsid w:val="004D7D4C"/>
    <w:rsid w:val="004E4362"/>
    <w:rsid w:val="004E7E02"/>
    <w:rsid w:val="004F43C7"/>
    <w:rsid w:val="004F6BD2"/>
    <w:rsid w:val="00511C6F"/>
    <w:rsid w:val="00516444"/>
    <w:rsid w:val="00522864"/>
    <w:rsid w:val="0053409F"/>
    <w:rsid w:val="00541017"/>
    <w:rsid w:val="00542055"/>
    <w:rsid w:val="00554059"/>
    <w:rsid w:val="00560FC7"/>
    <w:rsid w:val="00564D5C"/>
    <w:rsid w:val="00566AB2"/>
    <w:rsid w:val="0056791B"/>
    <w:rsid w:val="005759F8"/>
    <w:rsid w:val="00583C37"/>
    <w:rsid w:val="005857C2"/>
    <w:rsid w:val="005B7F21"/>
    <w:rsid w:val="005C65E7"/>
    <w:rsid w:val="005D1AC7"/>
    <w:rsid w:val="005D298B"/>
    <w:rsid w:val="005D5840"/>
    <w:rsid w:val="005E0619"/>
    <w:rsid w:val="005E67B7"/>
    <w:rsid w:val="005F51BC"/>
    <w:rsid w:val="005F5564"/>
    <w:rsid w:val="00602A33"/>
    <w:rsid w:val="006237D9"/>
    <w:rsid w:val="00623F51"/>
    <w:rsid w:val="006319D3"/>
    <w:rsid w:val="00645923"/>
    <w:rsid w:val="00647F5A"/>
    <w:rsid w:val="006505DE"/>
    <w:rsid w:val="006557A3"/>
    <w:rsid w:val="006562C6"/>
    <w:rsid w:val="00662112"/>
    <w:rsid w:val="0066302B"/>
    <w:rsid w:val="00663082"/>
    <w:rsid w:val="006800F4"/>
    <w:rsid w:val="00681721"/>
    <w:rsid w:val="006904AB"/>
    <w:rsid w:val="00693635"/>
    <w:rsid w:val="00696867"/>
    <w:rsid w:val="006A24AA"/>
    <w:rsid w:val="006A31CF"/>
    <w:rsid w:val="006A34B7"/>
    <w:rsid w:val="006B2666"/>
    <w:rsid w:val="006C0112"/>
    <w:rsid w:val="006C2681"/>
    <w:rsid w:val="006C5AF5"/>
    <w:rsid w:val="006D3937"/>
    <w:rsid w:val="006E1B6B"/>
    <w:rsid w:val="006F09C9"/>
    <w:rsid w:val="006F7915"/>
    <w:rsid w:val="00702FD6"/>
    <w:rsid w:val="00704DFB"/>
    <w:rsid w:val="00714BE2"/>
    <w:rsid w:val="007206F9"/>
    <w:rsid w:val="007318D7"/>
    <w:rsid w:val="007365B6"/>
    <w:rsid w:val="00741EAC"/>
    <w:rsid w:val="00741F97"/>
    <w:rsid w:val="00742500"/>
    <w:rsid w:val="00742537"/>
    <w:rsid w:val="00742D89"/>
    <w:rsid w:val="00745BCC"/>
    <w:rsid w:val="00745F27"/>
    <w:rsid w:val="0075264B"/>
    <w:rsid w:val="00752A4B"/>
    <w:rsid w:val="00756476"/>
    <w:rsid w:val="00761233"/>
    <w:rsid w:val="00767034"/>
    <w:rsid w:val="007678FF"/>
    <w:rsid w:val="007913A3"/>
    <w:rsid w:val="007961C8"/>
    <w:rsid w:val="0079684F"/>
    <w:rsid w:val="007A3567"/>
    <w:rsid w:val="007A6A93"/>
    <w:rsid w:val="007A6C56"/>
    <w:rsid w:val="007A7239"/>
    <w:rsid w:val="007A73DC"/>
    <w:rsid w:val="007B5933"/>
    <w:rsid w:val="007C144E"/>
    <w:rsid w:val="007C7F6C"/>
    <w:rsid w:val="007D0601"/>
    <w:rsid w:val="007D0DF0"/>
    <w:rsid w:val="007D203E"/>
    <w:rsid w:val="007D5655"/>
    <w:rsid w:val="007D62C9"/>
    <w:rsid w:val="00814484"/>
    <w:rsid w:val="00824074"/>
    <w:rsid w:val="00827EEC"/>
    <w:rsid w:val="00830BAE"/>
    <w:rsid w:val="0083601C"/>
    <w:rsid w:val="00836C4C"/>
    <w:rsid w:val="008402AD"/>
    <w:rsid w:val="00852010"/>
    <w:rsid w:val="008550F3"/>
    <w:rsid w:val="00875F07"/>
    <w:rsid w:val="0089655D"/>
    <w:rsid w:val="008A0AFF"/>
    <w:rsid w:val="008B0592"/>
    <w:rsid w:val="008B228D"/>
    <w:rsid w:val="008B31A5"/>
    <w:rsid w:val="008B45C3"/>
    <w:rsid w:val="008B6586"/>
    <w:rsid w:val="008D39E5"/>
    <w:rsid w:val="008D3D58"/>
    <w:rsid w:val="008E5AD4"/>
    <w:rsid w:val="008E7031"/>
    <w:rsid w:val="008F56BA"/>
    <w:rsid w:val="008F621E"/>
    <w:rsid w:val="008F79F1"/>
    <w:rsid w:val="0090478C"/>
    <w:rsid w:val="00907FBD"/>
    <w:rsid w:val="00911166"/>
    <w:rsid w:val="009149A0"/>
    <w:rsid w:val="00917F24"/>
    <w:rsid w:val="009343AE"/>
    <w:rsid w:val="00935E3A"/>
    <w:rsid w:val="00944E79"/>
    <w:rsid w:val="00954880"/>
    <w:rsid w:val="00986730"/>
    <w:rsid w:val="009946EB"/>
    <w:rsid w:val="00997D17"/>
    <w:rsid w:val="009A5963"/>
    <w:rsid w:val="009B0D58"/>
    <w:rsid w:val="009B11FF"/>
    <w:rsid w:val="009B25D0"/>
    <w:rsid w:val="009B2DE1"/>
    <w:rsid w:val="009C15CC"/>
    <w:rsid w:val="009C2D82"/>
    <w:rsid w:val="009C5213"/>
    <w:rsid w:val="009D08BA"/>
    <w:rsid w:val="009D6C19"/>
    <w:rsid w:val="009F095C"/>
    <w:rsid w:val="009F3E1D"/>
    <w:rsid w:val="009F6D56"/>
    <w:rsid w:val="00A11E54"/>
    <w:rsid w:val="00A14ECA"/>
    <w:rsid w:val="00A21169"/>
    <w:rsid w:val="00A23464"/>
    <w:rsid w:val="00A410B5"/>
    <w:rsid w:val="00A43FF8"/>
    <w:rsid w:val="00A62C19"/>
    <w:rsid w:val="00A670E8"/>
    <w:rsid w:val="00A67472"/>
    <w:rsid w:val="00A757C6"/>
    <w:rsid w:val="00A8055F"/>
    <w:rsid w:val="00A81527"/>
    <w:rsid w:val="00A92B8C"/>
    <w:rsid w:val="00AB2DE9"/>
    <w:rsid w:val="00AB427A"/>
    <w:rsid w:val="00AC0E9B"/>
    <w:rsid w:val="00AC6555"/>
    <w:rsid w:val="00AD0AAC"/>
    <w:rsid w:val="00AD1D8C"/>
    <w:rsid w:val="00AE2AF5"/>
    <w:rsid w:val="00AE4616"/>
    <w:rsid w:val="00AE5DDB"/>
    <w:rsid w:val="00AF05E4"/>
    <w:rsid w:val="00AF544A"/>
    <w:rsid w:val="00B04866"/>
    <w:rsid w:val="00B272D3"/>
    <w:rsid w:val="00B32A73"/>
    <w:rsid w:val="00B34F6E"/>
    <w:rsid w:val="00B37994"/>
    <w:rsid w:val="00B412C2"/>
    <w:rsid w:val="00B478F7"/>
    <w:rsid w:val="00B47EB9"/>
    <w:rsid w:val="00B548DA"/>
    <w:rsid w:val="00B640B6"/>
    <w:rsid w:val="00B671D0"/>
    <w:rsid w:val="00B7183D"/>
    <w:rsid w:val="00B76083"/>
    <w:rsid w:val="00B76369"/>
    <w:rsid w:val="00B8209E"/>
    <w:rsid w:val="00B87610"/>
    <w:rsid w:val="00B93A52"/>
    <w:rsid w:val="00BA71CC"/>
    <w:rsid w:val="00BB1A69"/>
    <w:rsid w:val="00BB2947"/>
    <w:rsid w:val="00BB2F9C"/>
    <w:rsid w:val="00BC79D0"/>
    <w:rsid w:val="00BD3726"/>
    <w:rsid w:val="00BE39CB"/>
    <w:rsid w:val="00BE3C1D"/>
    <w:rsid w:val="00BE45B2"/>
    <w:rsid w:val="00BE7645"/>
    <w:rsid w:val="00C00689"/>
    <w:rsid w:val="00C0360C"/>
    <w:rsid w:val="00C2058F"/>
    <w:rsid w:val="00C22531"/>
    <w:rsid w:val="00C2255B"/>
    <w:rsid w:val="00C230DC"/>
    <w:rsid w:val="00C243E5"/>
    <w:rsid w:val="00C27C10"/>
    <w:rsid w:val="00C31DB2"/>
    <w:rsid w:val="00C401B2"/>
    <w:rsid w:val="00C43C1F"/>
    <w:rsid w:val="00C46E0D"/>
    <w:rsid w:val="00C50A92"/>
    <w:rsid w:val="00C5125A"/>
    <w:rsid w:val="00C537A5"/>
    <w:rsid w:val="00C53928"/>
    <w:rsid w:val="00C56D69"/>
    <w:rsid w:val="00C60C79"/>
    <w:rsid w:val="00C636D5"/>
    <w:rsid w:val="00C63B89"/>
    <w:rsid w:val="00C667CA"/>
    <w:rsid w:val="00C67A47"/>
    <w:rsid w:val="00C7153A"/>
    <w:rsid w:val="00C728D7"/>
    <w:rsid w:val="00C7756C"/>
    <w:rsid w:val="00C77F1B"/>
    <w:rsid w:val="00C84506"/>
    <w:rsid w:val="00C85369"/>
    <w:rsid w:val="00C867A1"/>
    <w:rsid w:val="00C92692"/>
    <w:rsid w:val="00C92A2E"/>
    <w:rsid w:val="00CA1F38"/>
    <w:rsid w:val="00CA3B9E"/>
    <w:rsid w:val="00CA49B3"/>
    <w:rsid w:val="00CA5310"/>
    <w:rsid w:val="00CB31FD"/>
    <w:rsid w:val="00CB37D6"/>
    <w:rsid w:val="00CB51BF"/>
    <w:rsid w:val="00CB7A56"/>
    <w:rsid w:val="00CC2D4D"/>
    <w:rsid w:val="00CD2DCE"/>
    <w:rsid w:val="00CD52F9"/>
    <w:rsid w:val="00CD5656"/>
    <w:rsid w:val="00CE7DD0"/>
    <w:rsid w:val="00CF3CF2"/>
    <w:rsid w:val="00D0127D"/>
    <w:rsid w:val="00D03ED6"/>
    <w:rsid w:val="00D074E4"/>
    <w:rsid w:val="00D23FA1"/>
    <w:rsid w:val="00D27E2A"/>
    <w:rsid w:val="00D3305A"/>
    <w:rsid w:val="00D378A4"/>
    <w:rsid w:val="00D51EB0"/>
    <w:rsid w:val="00D546BD"/>
    <w:rsid w:val="00D551CB"/>
    <w:rsid w:val="00D55248"/>
    <w:rsid w:val="00D55C7F"/>
    <w:rsid w:val="00D57A4B"/>
    <w:rsid w:val="00D62D04"/>
    <w:rsid w:val="00D71237"/>
    <w:rsid w:val="00D7516F"/>
    <w:rsid w:val="00D77BD0"/>
    <w:rsid w:val="00D82989"/>
    <w:rsid w:val="00D832D9"/>
    <w:rsid w:val="00D907C8"/>
    <w:rsid w:val="00D92BFC"/>
    <w:rsid w:val="00DB38E3"/>
    <w:rsid w:val="00DB49BD"/>
    <w:rsid w:val="00DC2DEB"/>
    <w:rsid w:val="00DC7011"/>
    <w:rsid w:val="00DD1A0F"/>
    <w:rsid w:val="00DD316B"/>
    <w:rsid w:val="00DD5C4F"/>
    <w:rsid w:val="00DE1260"/>
    <w:rsid w:val="00DE4B00"/>
    <w:rsid w:val="00DE544E"/>
    <w:rsid w:val="00DE6D96"/>
    <w:rsid w:val="00DF11C7"/>
    <w:rsid w:val="00DF3B77"/>
    <w:rsid w:val="00E131E1"/>
    <w:rsid w:val="00E1347D"/>
    <w:rsid w:val="00E13C75"/>
    <w:rsid w:val="00E17DA4"/>
    <w:rsid w:val="00E20435"/>
    <w:rsid w:val="00E20516"/>
    <w:rsid w:val="00E25EB4"/>
    <w:rsid w:val="00E31A45"/>
    <w:rsid w:val="00E33323"/>
    <w:rsid w:val="00E34E86"/>
    <w:rsid w:val="00E36081"/>
    <w:rsid w:val="00E36E73"/>
    <w:rsid w:val="00E40EA7"/>
    <w:rsid w:val="00E43B4C"/>
    <w:rsid w:val="00E47237"/>
    <w:rsid w:val="00E473A5"/>
    <w:rsid w:val="00E5769C"/>
    <w:rsid w:val="00E67DB9"/>
    <w:rsid w:val="00E70745"/>
    <w:rsid w:val="00E74163"/>
    <w:rsid w:val="00E90414"/>
    <w:rsid w:val="00EA3F80"/>
    <w:rsid w:val="00EB04E6"/>
    <w:rsid w:val="00EB1BC6"/>
    <w:rsid w:val="00EC53D7"/>
    <w:rsid w:val="00EC74DA"/>
    <w:rsid w:val="00ED3952"/>
    <w:rsid w:val="00ED3CAF"/>
    <w:rsid w:val="00EE393C"/>
    <w:rsid w:val="00EE4DCC"/>
    <w:rsid w:val="00EF4024"/>
    <w:rsid w:val="00F00DDB"/>
    <w:rsid w:val="00F00DE7"/>
    <w:rsid w:val="00F03C73"/>
    <w:rsid w:val="00F05438"/>
    <w:rsid w:val="00F05D50"/>
    <w:rsid w:val="00F13626"/>
    <w:rsid w:val="00F227B5"/>
    <w:rsid w:val="00F24DD5"/>
    <w:rsid w:val="00F3021B"/>
    <w:rsid w:val="00F345FB"/>
    <w:rsid w:val="00F46148"/>
    <w:rsid w:val="00F46DD0"/>
    <w:rsid w:val="00F6713D"/>
    <w:rsid w:val="00F70A8D"/>
    <w:rsid w:val="00F72AA8"/>
    <w:rsid w:val="00F72D3B"/>
    <w:rsid w:val="00F74BC6"/>
    <w:rsid w:val="00F81EE0"/>
    <w:rsid w:val="00F84C7A"/>
    <w:rsid w:val="00F87A8B"/>
    <w:rsid w:val="00F87FF3"/>
    <w:rsid w:val="00F91CBA"/>
    <w:rsid w:val="00F9456B"/>
    <w:rsid w:val="00F94EB5"/>
    <w:rsid w:val="00FA290A"/>
    <w:rsid w:val="00FA4F30"/>
    <w:rsid w:val="00FA612D"/>
    <w:rsid w:val="00FA6E33"/>
    <w:rsid w:val="00FB2432"/>
    <w:rsid w:val="00FB284B"/>
    <w:rsid w:val="00FB2DC9"/>
    <w:rsid w:val="00FC05A8"/>
    <w:rsid w:val="00FC24EE"/>
    <w:rsid w:val="00FC4FA5"/>
    <w:rsid w:val="00FC57BF"/>
    <w:rsid w:val="00FC6EF4"/>
    <w:rsid w:val="00FD1CF3"/>
    <w:rsid w:val="00FD7D3C"/>
    <w:rsid w:val="00FE679B"/>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31CDE-9FE1-482C-9325-E1994801F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26</Pages>
  <Words>1566</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Cherny</dc:creator>
  <cp:keywords>SOD;GRC</cp:keywords>
  <cp:lastModifiedBy>Suman</cp:lastModifiedBy>
  <cp:revision>7</cp:revision>
  <cp:lastPrinted>2013-05-28T16:46:00Z</cp:lastPrinted>
  <dcterms:created xsi:type="dcterms:W3CDTF">2013-06-11T20:41:00Z</dcterms:created>
  <dcterms:modified xsi:type="dcterms:W3CDTF">2013-06-11T21:15:00Z</dcterms:modified>
</cp:coreProperties>
</file>