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color w:val="3231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323132"/>
        </w:rPr>
      </w:pPr>
      <w:r w:rsidDel="00000000" w:rsidR="00000000" w:rsidRPr="00000000">
        <w:rPr>
          <w:b w:val="1"/>
          <w:color w:val="323132"/>
          <w:rtl w:val="0"/>
        </w:rPr>
        <w:t xml:space="preserve">Time: </w:t>
      </w:r>
      <w:r w:rsidDel="00000000" w:rsidR="00000000" w:rsidRPr="00000000">
        <w:rPr>
          <w:color w:val="323132"/>
          <w:rtl w:val="0"/>
        </w:rPr>
        <w:t xml:space="preserve">45 minutes</w:t>
      </w:r>
    </w:p>
    <w:p w:rsidR="00000000" w:rsidDel="00000000" w:rsidP="00000000" w:rsidRDefault="00000000" w:rsidRPr="00000000" w14:paraId="00000003">
      <w:pPr>
        <w:rPr>
          <w:color w:val="3231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323132"/>
        </w:rPr>
      </w:pPr>
      <w:r w:rsidDel="00000000" w:rsidR="00000000" w:rsidRPr="00000000">
        <w:rPr>
          <w:b w:val="1"/>
          <w:color w:val="323132"/>
          <w:rtl w:val="0"/>
        </w:rPr>
        <w:t xml:space="preserve">Overview: </w:t>
      </w:r>
      <w:r w:rsidDel="00000000" w:rsidR="00000000" w:rsidRPr="00000000">
        <w:rPr>
          <w:color w:val="323132"/>
          <w:rtl w:val="0"/>
        </w:rPr>
        <w:t xml:space="preserve">Once teams learn about brainstorm rules, they work to brainstorm ideas while applying these rules.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323132"/>
        </w:rPr>
      </w:pPr>
      <w:r w:rsidDel="00000000" w:rsidR="00000000" w:rsidRPr="00000000">
        <w:rPr>
          <w:color w:val="3231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323132"/>
        </w:rPr>
      </w:pPr>
      <w:r w:rsidDel="00000000" w:rsidR="00000000" w:rsidRPr="00000000">
        <w:rPr>
          <w:b w:val="1"/>
          <w:color w:val="323132"/>
          <w:rtl w:val="0"/>
        </w:rPr>
        <w:t xml:space="preserve">Objective: </w:t>
      </w:r>
      <w:r w:rsidDel="00000000" w:rsidR="00000000" w:rsidRPr="00000000">
        <w:rPr>
          <w:rtl w:val="0"/>
        </w:rPr>
        <w:t xml:space="preserve">Students will be able to</w:t>
      </w:r>
      <w:r w:rsidDel="00000000" w:rsidR="00000000" w:rsidRPr="00000000">
        <w:rPr>
          <w:color w:val="323132"/>
          <w:rtl w:val="0"/>
        </w:rPr>
        <w:t xml:space="preserve"> brainstorm solutions for their user-centered design problem.</w:t>
      </w:r>
    </w:p>
    <w:p w:rsidR="00000000" w:rsidDel="00000000" w:rsidP="00000000" w:rsidRDefault="00000000" w:rsidRPr="00000000" w14:paraId="00000007">
      <w:pPr>
        <w:rPr>
          <w:b w:val="1"/>
          <w:color w:val="3231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323132"/>
        </w:rPr>
      </w:pPr>
      <w:r w:rsidDel="00000000" w:rsidR="00000000" w:rsidRPr="00000000">
        <w:rPr>
          <w:b w:val="1"/>
          <w:color w:val="323132"/>
          <w:rtl w:val="0"/>
        </w:rPr>
        <w:t xml:space="preserve">Materials &amp; Setup: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323132"/>
          <w:u w:val="none"/>
        </w:rPr>
      </w:pPr>
      <w:r w:rsidDel="00000000" w:rsidR="00000000" w:rsidRPr="00000000">
        <w:rPr>
          <w:color w:val="323132"/>
          <w:rtl w:val="0"/>
        </w:rPr>
        <w:t xml:space="preserve">Student copy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7 Agreements of Brainstorming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color w:val="323132"/>
        </w:rPr>
      </w:pPr>
      <w:r w:rsidDel="00000000" w:rsidR="00000000" w:rsidRPr="00000000">
        <w:rPr>
          <w:color w:val="323132"/>
          <w:rtl w:val="0"/>
        </w:rPr>
        <w:t xml:space="preserve">One of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color w:val="323132"/>
          <w:u w:val="none"/>
        </w:rPr>
      </w:pPr>
      <w:r w:rsidDel="00000000" w:rsidR="00000000" w:rsidRPr="00000000">
        <w:rPr>
          <w:color w:val="323132"/>
          <w:rtl w:val="0"/>
        </w:rPr>
        <w:t xml:space="preserve">Whiteboard section per team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color w:val="323132"/>
          <w:u w:val="none"/>
        </w:rPr>
      </w:pPr>
      <w:r w:rsidDel="00000000" w:rsidR="00000000" w:rsidRPr="00000000">
        <w:rPr>
          <w:color w:val="323132"/>
          <w:rtl w:val="0"/>
        </w:rPr>
        <w:t xml:space="preserve">1 flip-chart poster per team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color w:val="323132"/>
          <w:u w:val="none"/>
        </w:rPr>
      </w:pPr>
      <w:r w:rsidDel="00000000" w:rsidR="00000000" w:rsidRPr="00000000">
        <w:rPr>
          <w:color w:val="323132"/>
          <w:rtl w:val="0"/>
        </w:rPr>
        <w:t xml:space="preserve">Several post-its per team</w:t>
      </w:r>
    </w:p>
    <w:p w:rsidR="00000000" w:rsidDel="00000000" w:rsidP="00000000" w:rsidRDefault="00000000" w:rsidRPr="00000000" w14:paraId="0000000E">
      <w:pPr>
        <w:rPr>
          <w:b w:val="1"/>
          <w:color w:val="3231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323132"/>
        </w:rPr>
      </w:pPr>
      <w:r w:rsidDel="00000000" w:rsidR="00000000" w:rsidRPr="00000000">
        <w:rPr>
          <w:b w:val="1"/>
          <w:color w:val="323132"/>
          <w:rtl w:val="0"/>
        </w:rPr>
        <w:t xml:space="preserve">Activity: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3231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15"/>
        <w:gridCol w:w="6585"/>
        <w:tblGridChange w:id="0">
          <w:tblGrid>
            <w:gridCol w:w="4215"/>
            <w:gridCol w:w="65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23132"/>
              </w:rPr>
            </w:pPr>
            <w:r w:rsidDel="00000000" w:rsidR="00000000" w:rsidRPr="00000000">
              <w:rPr>
                <w:b w:val="1"/>
                <w:color w:val="323132"/>
                <w:rtl w:val="0"/>
              </w:rPr>
              <w:t xml:space="preserve">Overview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23132"/>
              </w:rPr>
            </w:pPr>
            <w:r w:rsidDel="00000000" w:rsidR="00000000" w:rsidRPr="00000000">
              <w:rPr>
                <w:b w:val="1"/>
                <w:color w:val="323132"/>
                <w:rtl w:val="0"/>
              </w:rPr>
              <w:t xml:space="preserve">Details</w:t>
            </w:r>
          </w:p>
        </w:tc>
      </w:tr>
      <w:tr>
        <w:trPr>
          <w:trHeight w:val="3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23132"/>
              </w:rPr>
            </w:pPr>
            <w:r w:rsidDel="00000000" w:rsidR="00000000" w:rsidRPr="00000000">
              <w:rPr>
                <w:b w:val="1"/>
                <w:color w:val="323132"/>
                <w:rtl w:val="0"/>
              </w:rPr>
              <w:t xml:space="preserve">7 Agreements of Brainstorming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23132"/>
              </w:rPr>
            </w:pPr>
            <w:r w:rsidDel="00000000" w:rsidR="00000000" w:rsidRPr="00000000">
              <w:rPr>
                <w:color w:val="323132"/>
                <w:rtl w:val="0"/>
              </w:rPr>
              <w:t xml:space="preserve">Question: Provide an example of each brainstorming agreement</w:t>
            </w:r>
            <w:r w:rsidDel="00000000" w:rsidR="00000000" w:rsidRPr="00000000">
              <w:rPr>
                <w:b w:val="1"/>
                <w:color w:val="32313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231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231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23132"/>
              </w:rPr>
            </w:pPr>
            <w:r w:rsidDel="00000000" w:rsidR="00000000" w:rsidRPr="00000000">
              <w:rPr>
                <w:b w:val="1"/>
                <w:color w:val="323132"/>
                <w:rtl w:val="0"/>
              </w:rPr>
              <w:t xml:space="preserve">Brainstorm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23132"/>
              </w:rPr>
            </w:pPr>
            <w:r w:rsidDel="00000000" w:rsidR="00000000" w:rsidRPr="00000000">
              <w:rPr>
                <w:color w:val="323132"/>
                <w:rtl w:val="0"/>
              </w:rPr>
              <w:t xml:space="preserve">Question: What are your wild ideas?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323132"/>
                <w:u w:val="none"/>
              </w:rPr>
            </w:pPr>
            <w:r w:rsidDel="00000000" w:rsidR="00000000" w:rsidRPr="00000000">
              <w:rPr>
                <w:color w:val="323132"/>
                <w:rtl w:val="0"/>
              </w:rPr>
              <w:t xml:space="preserve">Handout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7 Agreements of Brainstorming</w:t>
              </w:r>
            </w:hyperlink>
            <w:r w:rsidDel="00000000" w:rsidR="00000000" w:rsidRPr="00000000">
              <w:rPr>
                <w:color w:val="323132"/>
                <w:rtl w:val="0"/>
              </w:rPr>
              <w:t xml:space="preserve">, flip chart/post-its/whiteboard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323132"/>
                <w:u w:val="none"/>
              </w:rPr>
            </w:pPr>
            <w:r w:rsidDel="00000000" w:rsidR="00000000" w:rsidRPr="00000000">
              <w:rPr>
                <w:color w:val="323132"/>
                <w:rtl w:val="0"/>
              </w:rPr>
              <w:t xml:space="preserve">Have teams come up with one example of each brainstorming agreement to share out.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3231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323132"/>
                <w:u w:val="none"/>
              </w:rPr>
            </w:pPr>
            <w:r w:rsidDel="00000000" w:rsidR="00000000" w:rsidRPr="00000000">
              <w:rPr>
                <w:color w:val="323132"/>
                <w:rtl w:val="0"/>
              </w:rPr>
              <w:t xml:space="preserve">Teams write their framed problem/question to focus on. Use the flip chart/post-its-whiteboard for each member of the teams to individually generate wild ideas for 10-20 minutes.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323132"/>
                <w:u w:val="none"/>
              </w:rPr>
            </w:pPr>
            <w:r w:rsidDel="00000000" w:rsidR="00000000" w:rsidRPr="00000000">
              <w:rPr>
                <w:color w:val="323132"/>
                <w:rtl w:val="0"/>
              </w:rPr>
              <w:t xml:space="preserve">Remind teams to adhere to the agreements of brainstorming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323132"/>
                <w:u w:val="none"/>
              </w:rPr>
            </w:pPr>
            <w:r w:rsidDel="00000000" w:rsidR="00000000" w:rsidRPr="00000000">
              <w:rPr>
                <w:color w:val="323132"/>
                <w:rtl w:val="0"/>
              </w:rPr>
              <w:t xml:space="preserve">When time is up, teams share their ideas.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323132"/>
                <w:u w:val="none"/>
              </w:rPr>
            </w:pPr>
            <w:r w:rsidDel="00000000" w:rsidR="00000000" w:rsidRPr="00000000">
              <w:rPr>
                <w:color w:val="323132"/>
                <w:rtl w:val="0"/>
              </w:rPr>
              <w:t xml:space="preserve">Teams then group similar ideas together.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323132"/>
                <w:u w:val="none"/>
              </w:rPr>
            </w:pPr>
            <w:r w:rsidDel="00000000" w:rsidR="00000000" w:rsidRPr="00000000">
              <w:rPr>
                <w:color w:val="323132"/>
                <w:rtl w:val="0"/>
              </w:rPr>
              <w:t xml:space="preserve">Have them keep these clustered ideas for next class.</w:t>
            </w:r>
          </w:p>
        </w:tc>
      </w:tr>
    </w:tbl>
    <w:p w:rsidR="00000000" w:rsidDel="00000000" w:rsidP="00000000" w:rsidRDefault="00000000" w:rsidRPr="00000000" w14:paraId="00000021">
      <w:pPr>
        <w:ind w:left="0" w:firstLine="0"/>
        <w:rPr>
          <w:color w:val="3231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Closure </w:t>
      </w:r>
      <w:r w:rsidDel="00000000" w:rsidR="00000000" w:rsidRPr="00000000">
        <w:rPr>
          <w:rtl w:val="0"/>
        </w:rPr>
        <w:t xml:space="preserve">Class Discussion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ideas were you able to generate?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Did sharing ideas as a team enable you to generate more ideas? If so, how?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the largest clusters of ideas.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id</w:t>
      </w:r>
      <w:r w:rsidDel="00000000" w:rsidR="00000000" w:rsidRPr="00000000">
        <w:rPr>
          <w:color w:val="323132"/>
          <w:rtl w:val="0"/>
        </w:rPr>
        <w:t xml:space="preserve">eas were surprising or unexpected?</w:t>
      </w:r>
    </w:p>
    <w:sectPr>
      <w:pgSz w:h="15840" w:w="12240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lossoms.mit.edu/sites/default/files/project/page_files/Day-9-7-Agreements-of-Brainstorming.pdf" TargetMode="External"/><Relationship Id="rId7" Type="http://schemas.openxmlformats.org/officeDocument/2006/relationships/hyperlink" Target="https://blossoms.mit.edu/sites/default/files/project/page_files/Day-9-7-Agreements-of-Brainstorm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